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EB" w:rsidRPr="00E07E94" w:rsidRDefault="001940EB" w:rsidP="001940EB">
      <w:pPr>
        <w:jc w:val="center"/>
        <w:rPr>
          <w:rFonts w:cs="Times New Roman"/>
          <w:b/>
          <w:szCs w:val="24"/>
          <w:u w:val="single"/>
        </w:rPr>
      </w:pPr>
      <w:bookmarkStart w:id="0" w:name="_GoBack"/>
      <w:bookmarkEnd w:id="0"/>
      <w:r w:rsidRPr="00E07E94">
        <w:rPr>
          <w:rFonts w:cs="Times New Roman"/>
          <w:b/>
          <w:szCs w:val="24"/>
          <w:u w:val="single"/>
        </w:rPr>
        <w:t xml:space="preserve">INFORMACE PRO RODIČE </w:t>
      </w:r>
      <w:r w:rsidR="00693FC4">
        <w:rPr>
          <w:rFonts w:cs="Times New Roman"/>
          <w:b/>
          <w:szCs w:val="24"/>
          <w:u w:val="single"/>
        </w:rPr>
        <w:t>DĚTÍ MŠ</w:t>
      </w:r>
      <w:r w:rsidRPr="00E07E94">
        <w:rPr>
          <w:rFonts w:cs="Times New Roman"/>
          <w:b/>
          <w:szCs w:val="24"/>
          <w:u w:val="single"/>
        </w:rPr>
        <w:t xml:space="preserve"> K NÁVRATU DO </w:t>
      </w:r>
      <w:r w:rsidR="00693FC4">
        <w:rPr>
          <w:rFonts w:cs="Times New Roman"/>
          <w:b/>
          <w:szCs w:val="24"/>
          <w:u w:val="single"/>
        </w:rPr>
        <w:t xml:space="preserve">MATEŘSKÉ </w:t>
      </w:r>
      <w:r w:rsidRPr="00E07E94">
        <w:rPr>
          <w:rFonts w:cs="Times New Roman"/>
          <w:b/>
          <w:szCs w:val="24"/>
          <w:u w:val="single"/>
        </w:rPr>
        <w:t>ŠKOLY</w:t>
      </w:r>
    </w:p>
    <w:p w:rsidR="001940EB" w:rsidRPr="00E07E94" w:rsidRDefault="001940EB" w:rsidP="001940EB">
      <w:pPr>
        <w:jc w:val="center"/>
        <w:rPr>
          <w:rFonts w:cs="Times New Roman"/>
          <w:b/>
          <w:szCs w:val="24"/>
          <w:u w:val="single"/>
        </w:rPr>
      </w:pPr>
    </w:p>
    <w:p w:rsidR="001940EB" w:rsidRDefault="001940EB" w:rsidP="002F63E4">
      <w:pPr>
        <w:jc w:val="both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 xml:space="preserve">Zákonný zástupce  je  povinen  vyjádřit  zájem  o  docházku  do  </w:t>
      </w:r>
      <w:r w:rsidR="00B35CA1">
        <w:rPr>
          <w:rFonts w:cs="Times New Roman"/>
          <w:szCs w:val="24"/>
        </w:rPr>
        <w:t xml:space="preserve">mateřské </w:t>
      </w:r>
      <w:r w:rsidRPr="00E07E94">
        <w:rPr>
          <w:rFonts w:cs="Times New Roman"/>
          <w:szCs w:val="24"/>
        </w:rPr>
        <w:t xml:space="preserve">školy </w:t>
      </w:r>
      <w:r w:rsidR="00B35CA1">
        <w:rPr>
          <w:rFonts w:cs="Times New Roman"/>
          <w:szCs w:val="24"/>
        </w:rPr>
        <w:t>dítěte</w:t>
      </w:r>
      <w:r w:rsidRPr="00E07E94">
        <w:rPr>
          <w:rFonts w:cs="Times New Roman"/>
          <w:szCs w:val="24"/>
        </w:rPr>
        <w:t xml:space="preserve"> do 18. 5. 2020. Docházka bude</w:t>
      </w:r>
      <w:r w:rsidR="00B35CA1">
        <w:rPr>
          <w:rFonts w:cs="Times New Roman"/>
          <w:szCs w:val="24"/>
        </w:rPr>
        <w:t xml:space="preserve"> možná</w:t>
      </w:r>
      <w:r w:rsidRPr="00E07E94">
        <w:rPr>
          <w:rFonts w:cs="Times New Roman"/>
          <w:szCs w:val="24"/>
        </w:rPr>
        <w:t xml:space="preserve"> </w:t>
      </w:r>
      <w:r w:rsidRPr="00E07E94">
        <w:rPr>
          <w:rFonts w:cs="Times New Roman"/>
          <w:b/>
          <w:szCs w:val="24"/>
        </w:rPr>
        <w:t>od 25. 5. 2020</w:t>
      </w:r>
      <w:r w:rsidRPr="00E07E94">
        <w:rPr>
          <w:rFonts w:cs="Times New Roman"/>
          <w:szCs w:val="24"/>
        </w:rPr>
        <w:t>.</w:t>
      </w:r>
    </w:p>
    <w:p w:rsidR="00693FC4" w:rsidRPr="00693FC4" w:rsidRDefault="00693FC4" w:rsidP="002F63E4">
      <w:pPr>
        <w:jc w:val="both"/>
        <w:rPr>
          <w:rFonts w:cs="Times New Roman"/>
          <w:szCs w:val="24"/>
        </w:rPr>
      </w:pPr>
    </w:p>
    <w:p w:rsidR="00693FC4" w:rsidRPr="00693FC4" w:rsidRDefault="00693FC4" w:rsidP="002F63E4">
      <w:pPr>
        <w:pStyle w:val="Zkladntext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693FC4">
        <w:rPr>
          <w:rFonts w:ascii="Times New Roman" w:hAnsi="Times New Roman" w:cs="Times New Roman"/>
          <w:sz w:val="24"/>
          <w:szCs w:val="24"/>
        </w:rPr>
        <w:t>Při cestě do školy a ze školy se na děti a doprovod vztahují obecná pravidla chování stanovená krizovými opatřeními, zejména:</w:t>
      </w:r>
    </w:p>
    <w:p w:rsidR="00693FC4" w:rsidRPr="00693FC4" w:rsidRDefault="00693FC4" w:rsidP="002F63E4">
      <w:pPr>
        <w:pStyle w:val="Odstavecseseznamem"/>
        <w:numPr>
          <w:ilvl w:val="0"/>
          <w:numId w:val="11"/>
        </w:numPr>
        <w:ind w:left="1701"/>
        <w:jc w:val="both"/>
      </w:pPr>
      <w:r>
        <w:t>z</w:t>
      </w:r>
      <w:r w:rsidRPr="00693FC4">
        <w:t>akrytí úst a nosu ochrannými prostředky (dále jen „rouška“)</w:t>
      </w:r>
    </w:p>
    <w:p w:rsidR="00693FC4" w:rsidRDefault="00693FC4" w:rsidP="002F63E4">
      <w:pPr>
        <w:pStyle w:val="Odstavecseseznamem"/>
        <w:numPr>
          <w:ilvl w:val="0"/>
          <w:numId w:val="11"/>
        </w:numPr>
        <w:ind w:left="1701"/>
        <w:jc w:val="both"/>
      </w:pPr>
      <w:r>
        <w:t>d</w:t>
      </w:r>
      <w:r w:rsidRPr="00693FC4">
        <w:t>održení odstupů 2 metry</w:t>
      </w:r>
    </w:p>
    <w:p w:rsidR="00693FC4" w:rsidRPr="00693FC4" w:rsidRDefault="00693FC4" w:rsidP="002F63E4">
      <w:pPr>
        <w:pStyle w:val="Odstavecseseznamem"/>
        <w:numPr>
          <w:ilvl w:val="0"/>
          <w:numId w:val="11"/>
        </w:numPr>
        <w:ind w:left="1701"/>
        <w:jc w:val="both"/>
      </w:pPr>
      <w:r>
        <w:rPr>
          <w:rFonts w:cs="Times New Roman"/>
          <w:szCs w:val="24"/>
        </w:rPr>
        <w:t>p</w:t>
      </w:r>
      <w:r w:rsidRPr="00693FC4">
        <w:rPr>
          <w:rFonts w:cs="Times New Roman"/>
          <w:szCs w:val="24"/>
        </w:rPr>
        <w:t>ro všechny osoby nacházející se před budovou školy platí povinnost zakrytí úst a</w:t>
      </w:r>
      <w:r w:rsidRPr="00693FC4">
        <w:rPr>
          <w:rFonts w:cs="Times New Roman"/>
          <w:spacing w:val="-14"/>
          <w:szCs w:val="24"/>
        </w:rPr>
        <w:t xml:space="preserve"> </w:t>
      </w:r>
      <w:r>
        <w:rPr>
          <w:rFonts w:cs="Times New Roman"/>
          <w:szCs w:val="24"/>
        </w:rPr>
        <w:t>nosu</w:t>
      </w:r>
    </w:p>
    <w:p w:rsidR="00693FC4" w:rsidRPr="00693FC4" w:rsidRDefault="00693FC4" w:rsidP="002F63E4">
      <w:pPr>
        <w:tabs>
          <w:tab w:val="left" w:pos="849"/>
          <w:tab w:val="left" w:pos="851"/>
        </w:tabs>
        <w:spacing w:before="41"/>
        <w:jc w:val="both"/>
        <w:rPr>
          <w:rFonts w:cs="Times New Roman"/>
          <w:b/>
          <w:szCs w:val="24"/>
        </w:rPr>
      </w:pPr>
    </w:p>
    <w:p w:rsidR="00693FC4" w:rsidRDefault="00693FC4" w:rsidP="002F63E4">
      <w:pPr>
        <w:pStyle w:val="Odstavecseseznamem"/>
        <w:numPr>
          <w:ilvl w:val="0"/>
          <w:numId w:val="13"/>
        </w:numPr>
        <w:tabs>
          <w:tab w:val="left" w:pos="857"/>
          <w:tab w:val="left" w:pos="858"/>
        </w:tabs>
        <w:spacing w:before="39"/>
        <w:jc w:val="both"/>
        <w:rPr>
          <w:rFonts w:cs="Times New Roman"/>
          <w:szCs w:val="24"/>
        </w:rPr>
      </w:pPr>
      <w:r w:rsidRPr="00693FC4">
        <w:rPr>
          <w:rFonts w:cs="Times New Roman"/>
          <w:szCs w:val="24"/>
        </w:rPr>
        <w:t>Doprovázející osoba se v</w:t>
      </w:r>
      <w:r w:rsidRPr="00693FC4">
        <w:rPr>
          <w:rFonts w:cs="Times New Roman"/>
          <w:spacing w:val="35"/>
          <w:szCs w:val="24"/>
        </w:rPr>
        <w:t xml:space="preserve"> </w:t>
      </w:r>
      <w:r w:rsidRPr="00693FC4">
        <w:rPr>
          <w:rFonts w:cs="Times New Roman"/>
          <w:szCs w:val="24"/>
        </w:rPr>
        <w:t xml:space="preserve">prostorách mateřské školy pohybuje vždy v roušce, a to pouze </w:t>
      </w:r>
      <w:r w:rsidRPr="002F63E4">
        <w:rPr>
          <w:rFonts w:cs="Times New Roman"/>
          <w:b/>
          <w:szCs w:val="24"/>
        </w:rPr>
        <w:t>po nezbytně nutnou dobu</w:t>
      </w:r>
      <w:r>
        <w:rPr>
          <w:rFonts w:cs="Times New Roman"/>
          <w:szCs w:val="24"/>
        </w:rPr>
        <w:t xml:space="preserve"> (předání, vyzvednutí dítěte).</w:t>
      </w:r>
      <w:r w:rsidR="002F63E4">
        <w:rPr>
          <w:rFonts w:cs="Times New Roman"/>
          <w:szCs w:val="24"/>
        </w:rPr>
        <w:t xml:space="preserve"> Při vstupu použije dezinfekci. </w:t>
      </w:r>
    </w:p>
    <w:p w:rsidR="00693FC4" w:rsidRDefault="00693FC4" w:rsidP="002F63E4">
      <w:pPr>
        <w:pStyle w:val="Odstavecseseznamem"/>
        <w:tabs>
          <w:tab w:val="left" w:pos="857"/>
          <w:tab w:val="left" w:pos="858"/>
        </w:tabs>
        <w:spacing w:before="39"/>
        <w:ind w:left="720" w:firstLine="0"/>
        <w:jc w:val="both"/>
        <w:rPr>
          <w:rFonts w:cs="Times New Roman"/>
          <w:szCs w:val="24"/>
        </w:rPr>
      </w:pPr>
    </w:p>
    <w:p w:rsidR="00693FC4" w:rsidRPr="00693FC4" w:rsidRDefault="00693FC4" w:rsidP="002F63E4">
      <w:pPr>
        <w:pStyle w:val="Odstavecseseznamem"/>
        <w:numPr>
          <w:ilvl w:val="0"/>
          <w:numId w:val="13"/>
        </w:numPr>
        <w:tabs>
          <w:tab w:val="left" w:pos="857"/>
          <w:tab w:val="left" w:pos="858"/>
        </w:tabs>
        <w:spacing w:before="39"/>
        <w:jc w:val="both"/>
        <w:rPr>
          <w:rFonts w:cs="Times New Roman"/>
          <w:szCs w:val="24"/>
        </w:rPr>
      </w:pPr>
      <w:r w:rsidRPr="00693FC4">
        <w:t>Děti a pedagogičtí pracovníci mateřské školy roušky v prostorách školy nosit</w:t>
      </w:r>
      <w:r w:rsidRPr="00693FC4">
        <w:rPr>
          <w:spacing w:val="-15"/>
        </w:rPr>
        <w:t xml:space="preserve"> </w:t>
      </w:r>
      <w:r w:rsidRPr="00693FC4">
        <w:t>nemusí.</w:t>
      </w:r>
    </w:p>
    <w:p w:rsidR="00693FC4" w:rsidRDefault="00693FC4" w:rsidP="002F63E4">
      <w:pPr>
        <w:pStyle w:val="Odstavecseseznamem"/>
        <w:jc w:val="both"/>
      </w:pPr>
    </w:p>
    <w:p w:rsidR="00693FC4" w:rsidRDefault="00693FC4" w:rsidP="002F63E4">
      <w:pPr>
        <w:pStyle w:val="Odstavecseseznamem"/>
        <w:numPr>
          <w:ilvl w:val="0"/>
          <w:numId w:val="13"/>
        </w:numPr>
        <w:spacing w:before="1"/>
        <w:ind w:left="709"/>
        <w:jc w:val="both"/>
        <w:rPr>
          <w:rFonts w:cs="Times New Roman"/>
          <w:szCs w:val="24"/>
        </w:rPr>
      </w:pPr>
      <w:r w:rsidRPr="00693FC4">
        <w:t>Pro</w:t>
      </w:r>
      <w:r w:rsidRPr="00693FC4">
        <w:rPr>
          <w:spacing w:val="-7"/>
        </w:rPr>
        <w:t xml:space="preserve"> </w:t>
      </w:r>
      <w:r w:rsidRPr="00693FC4">
        <w:t>pobyt</w:t>
      </w:r>
      <w:r w:rsidRPr="00693FC4">
        <w:rPr>
          <w:spacing w:val="-7"/>
        </w:rPr>
        <w:t xml:space="preserve"> </w:t>
      </w:r>
      <w:r w:rsidRPr="00693FC4">
        <w:t>venku</w:t>
      </w:r>
      <w:r w:rsidRPr="00693FC4">
        <w:rPr>
          <w:spacing w:val="-9"/>
        </w:rPr>
        <w:t xml:space="preserve"> </w:t>
      </w:r>
      <w:r w:rsidRPr="00693FC4">
        <w:t>se</w:t>
      </w:r>
      <w:r w:rsidRPr="00693FC4">
        <w:rPr>
          <w:spacing w:val="-8"/>
        </w:rPr>
        <w:t xml:space="preserve"> </w:t>
      </w:r>
      <w:r w:rsidRPr="00693FC4">
        <w:t>využívá</w:t>
      </w:r>
      <w:r w:rsidRPr="00693FC4">
        <w:rPr>
          <w:spacing w:val="-6"/>
        </w:rPr>
        <w:t xml:space="preserve"> </w:t>
      </w:r>
      <w:r w:rsidRPr="00693FC4">
        <w:t>pouze</w:t>
      </w:r>
      <w:r w:rsidRPr="00693FC4">
        <w:rPr>
          <w:spacing w:val="-9"/>
        </w:rPr>
        <w:t xml:space="preserve"> </w:t>
      </w:r>
      <w:r w:rsidRPr="00693FC4">
        <w:t>areál</w:t>
      </w:r>
      <w:r w:rsidRPr="00693FC4">
        <w:rPr>
          <w:spacing w:val="-6"/>
        </w:rPr>
        <w:t xml:space="preserve"> </w:t>
      </w:r>
      <w:r w:rsidRPr="00693FC4">
        <w:t>MŠ,</w:t>
      </w:r>
      <w:r w:rsidRPr="00693FC4">
        <w:rPr>
          <w:spacing w:val="-9"/>
        </w:rPr>
        <w:t xml:space="preserve"> </w:t>
      </w:r>
      <w:r w:rsidRPr="00693FC4">
        <w:t>včetně</w:t>
      </w:r>
      <w:r w:rsidRPr="00693FC4">
        <w:rPr>
          <w:spacing w:val="-8"/>
        </w:rPr>
        <w:t xml:space="preserve"> </w:t>
      </w:r>
      <w:r w:rsidRPr="00693FC4">
        <w:t>zahrady,</w:t>
      </w:r>
      <w:r w:rsidRPr="00693FC4">
        <w:rPr>
          <w:spacing w:val="-6"/>
        </w:rPr>
        <w:t xml:space="preserve"> </w:t>
      </w:r>
      <w:r w:rsidRPr="00693FC4">
        <w:t>nádvoří,</w:t>
      </w:r>
      <w:r w:rsidRPr="00693FC4">
        <w:rPr>
          <w:spacing w:val="-8"/>
        </w:rPr>
        <w:t xml:space="preserve"> </w:t>
      </w:r>
      <w:r w:rsidRPr="00693FC4">
        <w:t>hřiště</w:t>
      </w:r>
      <w:r w:rsidRPr="00693FC4">
        <w:rPr>
          <w:spacing w:val="-6"/>
        </w:rPr>
        <w:t xml:space="preserve"> </w:t>
      </w:r>
      <w:r w:rsidRPr="00693FC4">
        <w:t>školy.</w:t>
      </w:r>
      <w:r w:rsidRPr="00693FC4">
        <w:rPr>
          <w:spacing w:val="-7"/>
        </w:rPr>
        <w:t xml:space="preserve"> </w:t>
      </w:r>
      <w:r w:rsidRPr="00693FC4">
        <w:t>Dle</w:t>
      </w:r>
      <w:r w:rsidRPr="00693FC4">
        <w:rPr>
          <w:spacing w:val="-9"/>
        </w:rPr>
        <w:t xml:space="preserve"> </w:t>
      </w:r>
      <w:r w:rsidRPr="00693FC4">
        <w:t>místních</w:t>
      </w:r>
      <w:r w:rsidRPr="00693FC4">
        <w:rPr>
          <w:spacing w:val="-10"/>
        </w:rPr>
        <w:t xml:space="preserve"> </w:t>
      </w:r>
      <w:r w:rsidRPr="00693FC4">
        <w:t>podmínek</w:t>
      </w:r>
      <w:r>
        <w:t xml:space="preserve"> </w:t>
      </w:r>
      <w:r w:rsidRPr="00693FC4">
        <w:rPr>
          <w:rFonts w:cs="Times New Roman"/>
          <w:szCs w:val="24"/>
        </w:rPr>
        <w:t>se skupiny dětí intervalově střídají nebo je určen oddělený prostor pro jednotlivé skupiny.</w:t>
      </w:r>
    </w:p>
    <w:p w:rsidR="00693FC4" w:rsidRPr="00693FC4" w:rsidRDefault="00693FC4" w:rsidP="002F63E4">
      <w:pPr>
        <w:pStyle w:val="Odstavecseseznamem"/>
        <w:jc w:val="both"/>
        <w:rPr>
          <w:rFonts w:cs="Times New Roman"/>
          <w:szCs w:val="24"/>
        </w:rPr>
      </w:pPr>
    </w:p>
    <w:p w:rsidR="00693FC4" w:rsidRDefault="00693FC4" w:rsidP="002F63E4">
      <w:pPr>
        <w:pStyle w:val="Odstavecseseznamem"/>
        <w:numPr>
          <w:ilvl w:val="0"/>
          <w:numId w:val="13"/>
        </w:numPr>
        <w:spacing w:before="1"/>
        <w:ind w:left="709"/>
        <w:jc w:val="both"/>
        <w:rPr>
          <w:rFonts w:cs="Times New Roman"/>
          <w:szCs w:val="24"/>
        </w:rPr>
      </w:pPr>
      <w:r w:rsidRPr="002F63E4">
        <w:rPr>
          <w:rFonts w:cs="Times New Roman"/>
          <w:b/>
          <w:szCs w:val="24"/>
        </w:rPr>
        <w:t>Nikdo</w:t>
      </w:r>
      <w:r w:rsidRPr="002F63E4">
        <w:rPr>
          <w:rFonts w:cs="Times New Roman"/>
          <w:b/>
          <w:spacing w:val="-16"/>
          <w:szCs w:val="24"/>
        </w:rPr>
        <w:t xml:space="preserve"> </w:t>
      </w:r>
      <w:r w:rsidRPr="002F63E4">
        <w:rPr>
          <w:rFonts w:cs="Times New Roman"/>
          <w:b/>
          <w:szCs w:val="24"/>
        </w:rPr>
        <w:t>s</w:t>
      </w:r>
      <w:r w:rsidRPr="002F63E4">
        <w:rPr>
          <w:rFonts w:cs="Times New Roman"/>
          <w:b/>
          <w:spacing w:val="-4"/>
          <w:szCs w:val="24"/>
        </w:rPr>
        <w:t xml:space="preserve"> </w:t>
      </w:r>
      <w:r w:rsidRPr="002F63E4">
        <w:rPr>
          <w:rFonts w:cs="Times New Roman"/>
          <w:b/>
          <w:szCs w:val="24"/>
        </w:rPr>
        <w:t>příznaky</w:t>
      </w:r>
      <w:r w:rsidRPr="002F63E4">
        <w:rPr>
          <w:rFonts w:cs="Times New Roman"/>
          <w:b/>
          <w:spacing w:val="-16"/>
          <w:szCs w:val="24"/>
        </w:rPr>
        <w:t xml:space="preserve"> </w:t>
      </w:r>
      <w:r w:rsidRPr="002F63E4">
        <w:rPr>
          <w:rFonts w:cs="Times New Roman"/>
          <w:b/>
          <w:szCs w:val="24"/>
        </w:rPr>
        <w:t>infekce</w:t>
      </w:r>
      <w:r w:rsidRPr="002F63E4">
        <w:rPr>
          <w:rFonts w:cs="Times New Roman"/>
          <w:b/>
          <w:spacing w:val="-14"/>
          <w:szCs w:val="24"/>
        </w:rPr>
        <w:t xml:space="preserve"> </w:t>
      </w:r>
      <w:r w:rsidRPr="002F63E4">
        <w:rPr>
          <w:rFonts w:cs="Times New Roman"/>
          <w:b/>
          <w:szCs w:val="24"/>
        </w:rPr>
        <w:t>dýchacích</w:t>
      </w:r>
      <w:r w:rsidRPr="002F63E4">
        <w:rPr>
          <w:rFonts w:cs="Times New Roman"/>
          <w:b/>
          <w:spacing w:val="-15"/>
          <w:szCs w:val="24"/>
        </w:rPr>
        <w:t xml:space="preserve"> </w:t>
      </w:r>
      <w:r w:rsidRPr="002F63E4">
        <w:rPr>
          <w:rFonts w:cs="Times New Roman"/>
          <w:b/>
          <w:szCs w:val="24"/>
        </w:rPr>
        <w:t>cest</w:t>
      </w:r>
      <w:r w:rsidRPr="00693FC4">
        <w:rPr>
          <w:rFonts w:cs="Times New Roman"/>
          <w:szCs w:val="24"/>
        </w:rPr>
        <w:t>,</w:t>
      </w:r>
      <w:r w:rsidRPr="00693FC4">
        <w:rPr>
          <w:rFonts w:cs="Times New Roman"/>
          <w:spacing w:val="-17"/>
          <w:szCs w:val="24"/>
        </w:rPr>
        <w:t xml:space="preserve"> </w:t>
      </w:r>
      <w:r w:rsidRPr="00693FC4">
        <w:rPr>
          <w:rFonts w:cs="Times New Roman"/>
          <w:szCs w:val="24"/>
        </w:rPr>
        <w:t>které</w:t>
      </w:r>
      <w:r w:rsidRPr="00693FC4">
        <w:rPr>
          <w:rFonts w:cs="Times New Roman"/>
          <w:spacing w:val="-16"/>
          <w:szCs w:val="24"/>
        </w:rPr>
        <w:t xml:space="preserve"> </w:t>
      </w:r>
      <w:r w:rsidRPr="00693FC4">
        <w:rPr>
          <w:rFonts w:cs="Times New Roman"/>
          <w:szCs w:val="24"/>
        </w:rPr>
        <w:t>by</w:t>
      </w:r>
      <w:r w:rsidRPr="00693FC4">
        <w:rPr>
          <w:rFonts w:cs="Times New Roman"/>
          <w:spacing w:val="-16"/>
          <w:szCs w:val="24"/>
        </w:rPr>
        <w:t xml:space="preserve"> </w:t>
      </w:r>
      <w:r w:rsidRPr="00693FC4">
        <w:rPr>
          <w:rFonts w:cs="Times New Roman"/>
          <w:szCs w:val="24"/>
        </w:rPr>
        <w:t>mohly</w:t>
      </w:r>
      <w:r w:rsidRPr="00693FC4">
        <w:rPr>
          <w:rFonts w:cs="Times New Roman"/>
          <w:spacing w:val="-15"/>
          <w:szCs w:val="24"/>
        </w:rPr>
        <w:t xml:space="preserve"> </w:t>
      </w:r>
      <w:r w:rsidRPr="00693FC4">
        <w:rPr>
          <w:rFonts w:cs="Times New Roman"/>
          <w:szCs w:val="24"/>
        </w:rPr>
        <w:t>odpovídat</w:t>
      </w:r>
      <w:r w:rsidRPr="00693FC4">
        <w:rPr>
          <w:rFonts w:cs="Times New Roman"/>
          <w:spacing w:val="-15"/>
          <w:szCs w:val="24"/>
        </w:rPr>
        <w:t xml:space="preserve"> </w:t>
      </w:r>
      <w:r w:rsidRPr="00693FC4">
        <w:rPr>
          <w:rFonts w:cs="Times New Roman"/>
          <w:szCs w:val="24"/>
        </w:rPr>
        <w:t>známým</w:t>
      </w:r>
      <w:r w:rsidRPr="00693FC4">
        <w:rPr>
          <w:rFonts w:cs="Times New Roman"/>
          <w:spacing w:val="-14"/>
          <w:szCs w:val="24"/>
        </w:rPr>
        <w:t xml:space="preserve"> </w:t>
      </w:r>
      <w:r w:rsidRPr="00693FC4">
        <w:rPr>
          <w:rFonts w:cs="Times New Roman"/>
          <w:szCs w:val="24"/>
        </w:rPr>
        <w:t>příznakům</w:t>
      </w:r>
      <w:r w:rsidRPr="00693FC4">
        <w:rPr>
          <w:rFonts w:cs="Times New Roman"/>
          <w:spacing w:val="-14"/>
          <w:szCs w:val="24"/>
        </w:rPr>
        <w:t xml:space="preserve"> </w:t>
      </w:r>
      <w:r w:rsidRPr="00693FC4">
        <w:rPr>
          <w:rFonts w:cs="Times New Roman"/>
          <w:szCs w:val="24"/>
        </w:rPr>
        <w:t>COVID-19</w:t>
      </w:r>
      <w:r w:rsidRPr="00693FC4">
        <w:rPr>
          <w:rFonts w:cs="Times New Roman"/>
          <w:spacing w:val="-16"/>
          <w:szCs w:val="24"/>
        </w:rPr>
        <w:t xml:space="preserve"> </w:t>
      </w:r>
      <w:r w:rsidRPr="00693FC4">
        <w:rPr>
          <w:rFonts w:cs="Times New Roman"/>
          <w:i/>
          <w:szCs w:val="24"/>
        </w:rPr>
        <w:t>(zvýšená tělesná</w:t>
      </w:r>
      <w:r w:rsidRPr="00693FC4">
        <w:rPr>
          <w:rFonts w:cs="Times New Roman"/>
          <w:i/>
          <w:spacing w:val="-12"/>
          <w:szCs w:val="24"/>
        </w:rPr>
        <w:t xml:space="preserve"> </w:t>
      </w:r>
      <w:r w:rsidRPr="00693FC4">
        <w:rPr>
          <w:rFonts w:cs="Times New Roman"/>
          <w:i/>
          <w:szCs w:val="24"/>
        </w:rPr>
        <w:t>teplota,</w:t>
      </w:r>
      <w:r w:rsidRPr="00693FC4">
        <w:rPr>
          <w:rFonts w:cs="Times New Roman"/>
          <w:i/>
          <w:spacing w:val="-11"/>
          <w:szCs w:val="24"/>
        </w:rPr>
        <w:t xml:space="preserve"> </w:t>
      </w:r>
      <w:r w:rsidRPr="00693FC4">
        <w:rPr>
          <w:rFonts w:cs="Times New Roman"/>
          <w:i/>
          <w:szCs w:val="24"/>
        </w:rPr>
        <w:t>kašel,</w:t>
      </w:r>
      <w:r w:rsidRPr="00693FC4">
        <w:rPr>
          <w:rFonts w:cs="Times New Roman"/>
          <w:i/>
          <w:spacing w:val="-10"/>
          <w:szCs w:val="24"/>
        </w:rPr>
        <w:t xml:space="preserve"> </w:t>
      </w:r>
      <w:r w:rsidRPr="00693FC4">
        <w:rPr>
          <w:rFonts w:cs="Times New Roman"/>
          <w:i/>
          <w:szCs w:val="24"/>
        </w:rPr>
        <w:t>náhlá</w:t>
      </w:r>
      <w:r w:rsidRPr="00693FC4">
        <w:rPr>
          <w:rFonts w:cs="Times New Roman"/>
          <w:i/>
          <w:spacing w:val="-12"/>
          <w:szCs w:val="24"/>
        </w:rPr>
        <w:t xml:space="preserve"> </w:t>
      </w:r>
      <w:r w:rsidRPr="00693FC4">
        <w:rPr>
          <w:rFonts w:cs="Times New Roman"/>
          <w:i/>
          <w:szCs w:val="24"/>
        </w:rPr>
        <w:t>ztráta</w:t>
      </w:r>
      <w:r w:rsidRPr="00693FC4">
        <w:rPr>
          <w:rFonts w:cs="Times New Roman"/>
          <w:i/>
          <w:spacing w:val="-11"/>
          <w:szCs w:val="24"/>
        </w:rPr>
        <w:t xml:space="preserve"> </w:t>
      </w:r>
      <w:r w:rsidRPr="00693FC4">
        <w:rPr>
          <w:rFonts w:cs="Times New Roman"/>
          <w:i/>
          <w:szCs w:val="24"/>
        </w:rPr>
        <w:t>chuti</w:t>
      </w:r>
      <w:r w:rsidRPr="00693FC4">
        <w:rPr>
          <w:rFonts w:cs="Times New Roman"/>
          <w:i/>
          <w:spacing w:val="-12"/>
          <w:szCs w:val="24"/>
        </w:rPr>
        <w:t xml:space="preserve"> </w:t>
      </w:r>
      <w:r w:rsidRPr="00693FC4">
        <w:rPr>
          <w:rFonts w:cs="Times New Roman"/>
          <w:i/>
          <w:szCs w:val="24"/>
        </w:rPr>
        <w:t>a</w:t>
      </w:r>
      <w:r w:rsidRPr="00693FC4">
        <w:rPr>
          <w:rFonts w:cs="Times New Roman"/>
          <w:i/>
          <w:spacing w:val="-11"/>
          <w:szCs w:val="24"/>
        </w:rPr>
        <w:t xml:space="preserve"> </w:t>
      </w:r>
      <w:r w:rsidRPr="00693FC4">
        <w:rPr>
          <w:rFonts w:cs="Times New Roman"/>
          <w:i/>
          <w:szCs w:val="24"/>
        </w:rPr>
        <w:t>čichu,</w:t>
      </w:r>
      <w:r w:rsidRPr="00693FC4">
        <w:rPr>
          <w:rFonts w:cs="Times New Roman"/>
          <w:i/>
          <w:spacing w:val="-11"/>
          <w:szCs w:val="24"/>
        </w:rPr>
        <w:t xml:space="preserve"> </w:t>
      </w:r>
      <w:r w:rsidRPr="00693FC4">
        <w:rPr>
          <w:rFonts w:cs="Times New Roman"/>
          <w:i/>
          <w:szCs w:val="24"/>
        </w:rPr>
        <w:t>jiný</w:t>
      </w:r>
      <w:r w:rsidRPr="00693FC4">
        <w:rPr>
          <w:rFonts w:cs="Times New Roman"/>
          <w:i/>
          <w:spacing w:val="-11"/>
          <w:szCs w:val="24"/>
        </w:rPr>
        <w:t xml:space="preserve"> </w:t>
      </w:r>
      <w:r w:rsidRPr="00693FC4">
        <w:rPr>
          <w:rFonts w:cs="Times New Roman"/>
          <w:i/>
          <w:szCs w:val="24"/>
        </w:rPr>
        <w:t>příznak</w:t>
      </w:r>
      <w:r w:rsidRPr="00693FC4">
        <w:rPr>
          <w:rFonts w:cs="Times New Roman"/>
          <w:i/>
          <w:spacing w:val="-10"/>
          <w:szCs w:val="24"/>
        </w:rPr>
        <w:t xml:space="preserve"> </w:t>
      </w:r>
      <w:r w:rsidRPr="00693FC4">
        <w:rPr>
          <w:rFonts w:cs="Times New Roman"/>
          <w:i/>
          <w:szCs w:val="24"/>
        </w:rPr>
        <w:t>akutní</w:t>
      </w:r>
      <w:r w:rsidRPr="00693FC4">
        <w:rPr>
          <w:rFonts w:cs="Times New Roman"/>
          <w:i/>
          <w:spacing w:val="-11"/>
          <w:szCs w:val="24"/>
        </w:rPr>
        <w:t xml:space="preserve"> </w:t>
      </w:r>
      <w:r w:rsidRPr="00693FC4">
        <w:rPr>
          <w:rFonts w:cs="Times New Roman"/>
          <w:i/>
          <w:szCs w:val="24"/>
        </w:rPr>
        <w:t>infekce</w:t>
      </w:r>
      <w:r w:rsidRPr="00693FC4">
        <w:rPr>
          <w:rFonts w:cs="Times New Roman"/>
          <w:i/>
          <w:spacing w:val="-10"/>
          <w:szCs w:val="24"/>
        </w:rPr>
        <w:t xml:space="preserve"> </w:t>
      </w:r>
      <w:r w:rsidRPr="00693FC4">
        <w:rPr>
          <w:rFonts w:cs="Times New Roman"/>
          <w:i/>
          <w:szCs w:val="24"/>
        </w:rPr>
        <w:t>dýchacích</w:t>
      </w:r>
      <w:r w:rsidRPr="00693FC4">
        <w:rPr>
          <w:rFonts w:cs="Times New Roman"/>
          <w:i/>
          <w:spacing w:val="-12"/>
          <w:szCs w:val="24"/>
        </w:rPr>
        <w:t xml:space="preserve"> </w:t>
      </w:r>
      <w:r w:rsidRPr="00693FC4">
        <w:rPr>
          <w:rFonts w:cs="Times New Roman"/>
          <w:i/>
          <w:szCs w:val="24"/>
        </w:rPr>
        <w:t>cest)</w:t>
      </w:r>
      <w:r w:rsidRPr="00693FC4">
        <w:rPr>
          <w:rFonts w:cs="Times New Roman"/>
          <w:i/>
          <w:spacing w:val="-7"/>
          <w:szCs w:val="24"/>
        </w:rPr>
        <w:t xml:space="preserve"> </w:t>
      </w:r>
      <w:r w:rsidRPr="002F63E4">
        <w:rPr>
          <w:rFonts w:cs="Times New Roman"/>
          <w:b/>
          <w:szCs w:val="24"/>
        </w:rPr>
        <w:t>nesmí</w:t>
      </w:r>
      <w:r w:rsidRPr="002F63E4">
        <w:rPr>
          <w:rFonts w:cs="Times New Roman"/>
          <w:b/>
          <w:spacing w:val="-11"/>
          <w:szCs w:val="24"/>
        </w:rPr>
        <w:t xml:space="preserve"> </w:t>
      </w:r>
      <w:r w:rsidRPr="002F63E4">
        <w:rPr>
          <w:rFonts w:cs="Times New Roman"/>
          <w:b/>
          <w:szCs w:val="24"/>
        </w:rPr>
        <w:t>do</w:t>
      </w:r>
      <w:r w:rsidRPr="002F63E4">
        <w:rPr>
          <w:rFonts w:cs="Times New Roman"/>
          <w:b/>
          <w:spacing w:val="-13"/>
          <w:szCs w:val="24"/>
        </w:rPr>
        <w:t xml:space="preserve"> </w:t>
      </w:r>
      <w:r w:rsidRPr="002F63E4">
        <w:rPr>
          <w:rFonts w:cs="Times New Roman"/>
          <w:b/>
          <w:szCs w:val="24"/>
        </w:rPr>
        <w:t>školy vstoupit.</w:t>
      </w:r>
    </w:p>
    <w:p w:rsidR="00693FC4" w:rsidRPr="00693FC4" w:rsidRDefault="00693FC4" w:rsidP="002F63E4">
      <w:pPr>
        <w:pStyle w:val="Odstavecseseznamem"/>
        <w:jc w:val="both"/>
        <w:rPr>
          <w:rFonts w:cs="Times New Roman"/>
          <w:szCs w:val="24"/>
        </w:rPr>
      </w:pPr>
    </w:p>
    <w:p w:rsidR="00693FC4" w:rsidRDefault="00693FC4" w:rsidP="002F63E4">
      <w:pPr>
        <w:pStyle w:val="Odstavecseseznamem"/>
        <w:numPr>
          <w:ilvl w:val="0"/>
          <w:numId w:val="13"/>
        </w:numPr>
        <w:spacing w:before="1"/>
        <w:ind w:left="709"/>
        <w:jc w:val="both"/>
        <w:rPr>
          <w:rFonts w:cs="Times New Roman"/>
          <w:szCs w:val="24"/>
        </w:rPr>
      </w:pPr>
      <w:r w:rsidRPr="00693FC4">
        <w:rPr>
          <w:rFonts w:cs="Times New Roman"/>
          <w:szCs w:val="24"/>
        </w:rPr>
        <w:t>Školní stravování – v běžné</w:t>
      </w:r>
      <w:r w:rsidRPr="00693FC4">
        <w:rPr>
          <w:rFonts w:cs="Times New Roman"/>
          <w:spacing w:val="-3"/>
          <w:szCs w:val="24"/>
        </w:rPr>
        <w:t xml:space="preserve"> </w:t>
      </w:r>
      <w:r w:rsidRPr="00693FC4">
        <w:rPr>
          <w:rFonts w:cs="Times New Roman"/>
          <w:szCs w:val="24"/>
        </w:rPr>
        <w:t>podobě za dodržení hygienických podmínek</w:t>
      </w:r>
    </w:p>
    <w:p w:rsidR="00693FC4" w:rsidRPr="00693FC4" w:rsidRDefault="00693FC4" w:rsidP="002F63E4">
      <w:pPr>
        <w:pStyle w:val="Odstavecseseznamem"/>
        <w:jc w:val="both"/>
        <w:rPr>
          <w:rFonts w:cs="Times New Roman"/>
          <w:szCs w:val="24"/>
        </w:rPr>
      </w:pPr>
    </w:p>
    <w:p w:rsidR="00693FC4" w:rsidRDefault="00693FC4" w:rsidP="002F63E4">
      <w:pPr>
        <w:pStyle w:val="Odstavecseseznamem"/>
        <w:numPr>
          <w:ilvl w:val="0"/>
          <w:numId w:val="13"/>
        </w:numPr>
        <w:spacing w:before="1"/>
        <w:ind w:left="709"/>
        <w:jc w:val="both"/>
        <w:rPr>
          <w:rFonts w:cs="Times New Roman"/>
          <w:szCs w:val="24"/>
        </w:rPr>
      </w:pPr>
      <w:r w:rsidRPr="00693FC4">
        <w:rPr>
          <w:rFonts w:cs="Times New Roman"/>
          <w:szCs w:val="24"/>
        </w:rPr>
        <w:t xml:space="preserve">Doporučuje se, aby zákonní zástupci zvážili tyto rizikové faktory, pokud dítě patří do rizikové skupiny, a rozhodli </w:t>
      </w:r>
      <w:r>
        <w:rPr>
          <w:rFonts w:cs="Times New Roman"/>
          <w:szCs w:val="24"/>
        </w:rPr>
        <w:t>o účasti dítěte v mateřské škole</w:t>
      </w:r>
      <w:r w:rsidRPr="00693FC4">
        <w:rPr>
          <w:rFonts w:cs="Times New Roman"/>
          <w:szCs w:val="24"/>
        </w:rPr>
        <w:t xml:space="preserve"> s tímto vědomím.</w:t>
      </w:r>
    </w:p>
    <w:p w:rsidR="00693FC4" w:rsidRPr="00693FC4" w:rsidRDefault="00693FC4" w:rsidP="002F63E4">
      <w:pPr>
        <w:pStyle w:val="Odstavecseseznamem"/>
        <w:jc w:val="both"/>
        <w:rPr>
          <w:rFonts w:cs="Times New Roman"/>
          <w:szCs w:val="24"/>
        </w:rPr>
      </w:pPr>
    </w:p>
    <w:p w:rsidR="001940EB" w:rsidRPr="00693FC4" w:rsidRDefault="001940EB" w:rsidP="002F63E4">
      <w:pPr>
        <w:pStyle w:val="Odstavecseseznamem"/>
        <w:numPr>
          <w:ilvl w:val="0"/>
          <w:numId w:val="13"/>
        </w:numPr>
        <w:spacing w:before="1"/>
        <w:ind w:left="709"/>
        <w:jc w:val="both"/>
        <w:rPr>
          <w:rFonts w:cs="Times New Roman"/>
          <w:szCs w:val="24"/>
        </w:rPr>
      </w:pPr>
      <w:r w:rsidRPr="00693FC4">
        <w:rPr>
          <w:rFonts w:cs="Times New Roman"/>
          <w:szCs w:val="24"/>
        </w:rPr>
        <w:t xml:space="preserve">Při prvním vstupu do </w:t>
      </w:r>
      <w:r w:rsidR="002F63E4">
        <w:rPr>
          <w:rFonts w:cs="Times New Roman"/>
          <w:szCs w:val="24"/>
        </w:rPr>
        <w:t xml:space="preserve">mateřské </w:t>
      </w:r>
      <w:r w:rsidRPr="00693FC4">
        <w:rPr>
          <w:rFonts w:cs="Times New Roman"/>
          <w:szCs w:val="24"/>
        </w:rPr>
        <w:t>školy př</w:t>
      </w:r>
      <w:r w:rsidR="002F63E4">
        <w:rPr>
          <w:rFonts w:cs="Times New Roman"/>
          <w:szCs w:val="24"/>
        </w:rPr>
        <w:t xml:space="preserve">edkládá zákonný zástupce </w:t>
      </w:r>
      <w:r w:rsidR="002F63E4" w:rsidRPr="002F63E4">
        <w:rPr>
          <w:rFonts w:cs="Times New Roman"/>
          <w:b/>
          <w:szCs w:val="24"/>
        </w:rPr>
        <w:t>dítěte čestné</w:t>
      </w:r>
      <w:r w:rsidRPr="002F63E4">
        <w:rPr>
          <w:rFonts w:cs="Times New Roman"/>
          <w:b/>
          <w:szCs w:val="24"/>
        </w:rPr>
        <w:t xml:space="preserve"> prohlášení</w:t>
      </w:r>
      <w:r w:rsidRPr="00693FC4">
        <w:rPr>
          <w:rFonts w:cs="Times New Roman"/>
          <w:b/>
          <w:spacing w:val="-11"/>
          <w:szCs w:val="24"/>
        </w:rPr>
        <w:t xml:space="preserve"> </w:t>
      </w:r>
      <w:r w:rsidRPr="00693FC4">
        <w:rPr>
          <w:rFonts w:cs="Times New Roman"/>
          <w:b/>
          <w:szCs w:val="24"/>
        </w:rPr>
        <w:t>o</w:t>
      </w:r>
      <w:r w:rsidRPr="00693FC4">
        <w:rPr>
          <w:rFonts w:cs="Times New Roman"/>
          <w:b/>
          <w:spacing w:val="-11"/>
          <w:szCs w:val="24"/>
        </w:rPr>
        <w:t xml:space="preserve"> </w:t>
      </w:r>
      <w:r w:rsidRPr="00693FC4">
        <w:rPr>
          <w:rFonts w:cs="Times New Roman"/>
          <w:b/>
          <w:szCs w:val="24"/>
        </w:rPr>
        <w:t>neexistenci</w:t>
      </w:r>
      <w:r w:rsidRPr="00693FC4">
        <w:rPr>
          <w:rFonts w:cs="Times New Roman"/>
          <w:b/>
          <w:spacing w:val="-11"/>
          <w:szCs w:val="24"/>
        </w:rPr>
        <w:t xml:space="preserve"> </w:t>
      </w:r>
      <w:r w:rsidRPr="00693FC4">
        <w:rPr>
          <w:rFonts w:cs="Times New Roman"/>
          <w:b/>
          <w:szCs w:val="24"/>
        </w:rPr>
        <w:t>příznaků</w:t>
      </w:r>
      <w:r w:rsidRPr="00693FC4">
        <w:rPr>
          <w:rFonts w:cs="Times New Roman"/>
          <w:b/>
          <w:spacing w:val="-12"/>
          <w:szCs w:val="24"/>
        </w:rPr>
        <w:t xml:space="preserve"> </w:t>
      </w:r>
      <w:r w:rsidRPr="00693FC4">
        <w:rPr>
          <w:rFonts w:cs="Times New Roman"/>
          <w:b/>
          <w:szCs w:val="24"/>
        </w:rPr>
        <w:t>virového</w:t>
      </w:r>
      <w:r w:rsidRPr="00693FC4">
        <w:rPr>
          <w:rFonts w:cs="Times New Roman"/>
          <w:b/>
          <w:spacing w:val="-10"/>
          <w:szCs w:val="24"/>
        </w:rPr>
        <w:t xml:space="preserve"> </w:t>
      </w:r>
      <w:r w:rsidRPr="00693FC4">
        <w:rPr>
          <w:rFonts w:cs="Times New Roman"/>
          <w:b/>
          <w:szCs w:val="24"/>
        </w:rPr>
        <w:t>infekčního</w:t>
      </w:r>
      <w:r w:rsidRPr="00693FC4">
        <w:rPr>
          <w:rFonts w:cs="Times New Roman"/>
          <w:b/>
          <w:spacing w:val="-10"/>
          <w:szCs w:val="24"/>
        </w:rPr>
        <w:t xml:space="preserve"> </w:t>
      </w:r>
      <w:r w:rsidRPr="00693FC4">
        <w:rPr>
          <w:rFonts w:cs="Times New Roman"/>
          <w:b/>
          <w:szCs w:val="24"/>
        </w:rPr>
        <w:t>onemocnění</w:t>
      </w:r>
      <w:r w:rsidR="00693FC4" w:rsidRPr="00693FC4">
        <w:rPr>
          <w:rFonts w:cs="Times New Roman"/>
          <w:spacing w:val="-10"/>
          <w:szCs w:val="24"/>
        </w:rPr>
        <w:t>.</w:t>
      </w:r>
    </w:p>
    <w:p w:rsidR="001940EB" w:rsidRDefault="001940EB" w:rsidP="002F63E4">
      <w:pPr>
        <w:spacing w:before="161"/>
        <w:ind w:left="709" w:right="132"/>
        <w:jc w:val="both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>Pokud zákonný zástupce t</w:t>
      </w:r>
      <w:r w:rsidR="00E07E94" w:rsidRPr="00E07E94">
        <w:rPr>
          <w:rFonts w:cs="Times New Roman"/>
          <w:szCs w:val="24"/>
        </w:rPr>
        <w:t>ento dokument</w:t>
      </w:r>
      <w:r w:rsidRPr="00E07E94">
        <w:rPr>
          <w:rFonts w:cs="Times New Roman"/>
          <w:szCs w:val="24"/>
        </w:rPr>
        <w:t xml:space="preserve"> nepodepíše, nebude </w:t>
      </w:r>
      <w:r w:rsidR="002F63E4">
        <w:rPr>
          <w:rFonts w:cs="Times New Roman"/>
          <w:szCs w:val="24"/>
        </w:rPr>
        <w:t>dítěti</w:t>
      </w:r>
      <w:r w:rsidRPr="00E07E94">
        <w:rPr>
          <w:rFonts w:cs="Times New Roman"/>
          <w:szCs w:val="24"/>
        </w:rPr>
        <w:t xml:space="preserve"> osobní účast v</w:t>
      </w:r>
      <w:r w:rsidR="002F63E4">
        <w:rPr>
          <w:rFonts w:cs="Times New Roman"/>
          <w:szCs w:val="24"/>
        </w:rPr>
        <w:t> mateřské</w:t>
      </w:r>
      <w:r w:rsidRPr="00E07E94">
        <w:rPr>
          <w:rFonts w:cs="Times New Roman"/>
          <w:szCs w:val="24"/>
        </w:rPr>
        <w:t xml:space="preserve"> škole umožněna.</w:t>
      </w:r>
    </w:p>
    <w:p w:rsidR="002F63E4" w:rsidRPr="002F63E4" w:rsidRDefault="002F63E4" w:rsidP="002F63E4">
      <w:pPr>
        <w:pStyle w:val="Odstavecseseznamem"/>
        <w:numPr>
          <w:ilvl w:val="0"/>
          <w:numId w:val="13"/>
        </w:numPr>
        <w:spacing w:before="161"/>
        <w:ind w:right="132"/>
        <w:jc w:val="both"/>
        <w:rPr>
          <w:rFonts w:cs="Times New Roman"/>
          <w:szCs w:val="24"/>
        </w:rPr>
      </w:pPr>
      <w:r w:rsidRPr="002F63E4">
        <w:rPr>
          <w:rFonts w:cs="Times New Roman"/>
          <w:b/>
          <w:szCs w:val="24"/>
        </w:rPr>
        <w:t>V případě náhlé změny zdravotního stavu dítěte bude rodič neprodleně informován a je povinen si dítě v co nejkratší době vyzvednout. Do té doby bude umístěno v karanténě.</w:t>
      </w:r>
      <w:r>
        <w:rPr>
          <w:rFonts w:cs="Times New Roman"/>
          <w:szCs w:val="24"/>
        </w:rPr>
        <w:t xml:space="preserve"> </w:t>
      </w:r>
    </w:p>
    <w:p w:rsidR="001940EB" w:rsidRDefault="001940EB" w:rsidP="00693FC4">
      <w:pPr>
        <w:tabs>
          <w:tab w:val="left" w:pos="781"/>
        </w:tabs>
        <w:spacing w:before="40"/>
        <w:ind w:left="709"/>
        <w:rPr>
          <w:rFonts w:cs="Times New Roman"/>
          <w:szCs w:val="24"/>
        </w:rPr>
      </w:pPr>
    </w:p>
    <w:p w:rsidR="002F63E4" w:rsidRDefault="002F63E4" w:rsidP="00693FC4">
      <w:pPr>
        <w:tabs>
          <w:tab w:val="left" w:pos="781"/>
        </w:tabs>
        <w:spacing w:before="40"/>
        <w:ind w:left="709"/>
        <w:rPr>
          <w:rFonts w:cs="Times New Roman"/>
          <w:szCs w:val="24"/>
        </w:rPr>
      </w:pPr>
    </w:p>
    <w:p w:rsidR="00E07E94" w:rsidRPr="00E07E94" w:rsidRDefault="00E07E94" w:rsidP="00693FC4">
      <w:pPr>
        <w:pStyle w:val="Zkladntext"/>
        <w:spacing w:before="161"/>
        <w:ind w:left="709" w:right="134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 xml:space="preserve">Doporučuje se, aby zákonní zástupci zvážili rizikové faktory. Do rizikové skupiny patří žák, který osobně naplňuje alespoň jeden bod </w:t>
      </w:r>
      <w:r w:rsidRPr="00E07E94">
        <w:rPr>
          <w:rFonts w:ascii="Times New Roman" w:hAnsi="Times New Roman" w:cs="Times New Roman"/>
          <w:i/>
          <w:sz w:val="24"/>
          <w:szCs w:val="24"/>
        </w:rPr>
        <w:t xml:space="preserve">(2-8) </w:t>
      </w:r>
      <w:r w:rsidRPr="00E07E94">
        <w:rPr>
          <w:rFonts w:ascii="Times New Roman" w:hAnsi="Times New Roman" w:cs="Times New Roman"/>
          <w:sz w:val="24"/>
          <w:szCs w:val="24"/>
        </w:rPr>
        <w:t xml:space="preserve">uvedený výše nebo pokud některý z bodů naplňuje jakákoliv osoba, která s ním žije ve společné domácnosti. </w:t>
      </w:r>
    </w:p>
    <w:p w:rsidR="00E07E94" w:rsidRPr="00E07E94" w:rsidRDefault="00E07E94" w:rsidP="00693FC4">
      <w:pPr>
        <w:ind w:left="709"/>
        <w:rPr>
          <w:rFonts w:cs="Times New Roman"/>
          <w:b/>
          <w:szCs w:val="24"/>
        </w:rPr>
      </w:pPr>
      <w:r w:rsidRPr="00E07E94">
        <w:rPr>
          <w:rFonts w:cs="Times New Roman"/>
          <w:b/>
          <w:szCs w:val="24"/>
        </w:rPr>
        <w:lastRenderedPageBreak/>
        <w:t>Ministerstvo zdravotnictví stanovilo následující rizikové faktory:</w:t>
      </w:r>
    </w:p>
    <w:p w:rsidR="00E07E94" w:rsidRPr="00E07E94" w:rsidRDefault="00E07E94" w:rsidP="002F63E4">
      <w:pPr>
        <w:pStyle w:val="Odstavecseseznamem"/>
        <w:numPr>
          <w:ilvl w:val="0"/>
          <w:numId w:val="14"/>
        </w:numPr>
        <w:tabs>
          <w:tab w:val="left" w:pos="779"/>
        </w:tabs>
        <w:spacing w:before="0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>Věk nad 65 let s přidruženými chronickými</w:t>
      </w:r>
      <w:r w:rsidRPr="00E07E94">
        <w:rPr>
          <w:rFonts w:cs="Times New Roman"/>
          <w:spacing w:val="-6"/>
          <w:szCs w:val="24"/>
        </w:rPr>
        <w:t xml:space="preserve"> </w:t>
      </w:r>
      <w:r w:rsidRPr="00E07E94">
        <w:rPr>
          <w:rFonts w:cs="Times New Roman"/>
          <w:szCs w:val="24"/>
        </w:rPr>
        <w:t>chorobami.</w:t>
      </w:r>
    </w:p>
    <w:p w:rsidR="00E07E94" w:rsidRPr="00E07E94" w:rsidRDefault="00E07E94" w:rsidP="002F63E4">
      <w:pPr>
        <w:pStyle w:val="Odstavecseseznamem"/>
        <w:numPr>
          <w:ilvl w:val="0"/>
          <w:numId w:val="14"/>
        </w:numPr>
        <w:tabs>
          <w:tab w:val="left" w:pos="779"/>
        </w:tabs>
        <w:spacing w:before="38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 xml:space="preserve">Chronické onemocnění plic </w:t>
      </w:r>
      <w:r w:rsidRPr="00E07E94">
        <w:rPr>
          <w:rFonts w:cs="Times New Roman"/>
          <w:i/>
          <w:szCs w:val="24"/>
        </w:rPr>
        <w:t xml:space="preserve">(zahrnuje i středně závažné a závažné astma </w:t>
      </w:r>
      <w:proofErr w:type="spellStart"/>
      <w:r w:rsidRPr="00E07E94">
        <w:rPr>
          <w:rFonts w:cs="Times New Roman"/>
          <w:i/>
          <w:szCs w:val="24"/>
        </w:rPr>
        <w:t>bronchiale</w:t>
      </w:r>
      <w:proofErr w:type="spellEnd"/>
      <w:r w:rsidRPr="00E07E94">
        <w:rPr>
          <w:rFonts w:cs="Times New Roman"/>
          <w:i/>
          <w:szCs w:val="24"/>
        </w:rPr>
        <w:t xml:space="preserve">) </w:t>
      </w:r>
      <w:r w:rsidRPr="00E07E94">
        <w:rPr>
          <w:rFonts w:cs="Times New Roman"/>
          <w:szCs w:val="24"/>
        </w:rPr>
        <w:t>s</w:t>
      </w:r>
      <w:r w:rsidRPr="00E07E94">
        <w:rPr>
          <w:rFonts w:cs="Times New Roman"/>
          <w:spacing w:val="-13"/>
          <w:szCs w:val="24"/>
        </w:rPr>
        <w:t xml:space="preserve"> </w:t>
      </w:r>
      <w:r w:rsidRPr="00E07E94">
        <w:rPr>
          <w:rFonts w:cs="Times New Roman"/>
          <w:szCs w:val="24"/>
        </w:rPr>
        <w:t>dlouhodobou</w:t>
      </w:r>
    </w:p>
    <w:p w:rsidR="00E07E94" w:rsidRPr="00E07E94" w:rsidRDefault="00E07E94" w:rsidP="002F63E4">
      <w:pPr>
        <w:pStyle w:val="Zkladntext"/>
        <w:numPr>
          <w:ilvl w:val="1"/>
          <w:numId w:val="14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systémovou farmakologickou léčbou.</w:t>
      </w:r>
    </w:p>
    <w:p w:rsidR="00E07E94" w:rsidRPr="00E07E94" w:rsidRDefault="00E07E94" w:rsidP="002F63E4">
      <w:pPr>
        <w:pStyle w:val="Odstavecseseznamem"/>
        <w:numPr>
          <w:ilvl w:val="0"/>
          <w:numId w:val="14"/>
        </w:numPr>
        <w:tabs>
          <w:tab w:val="left" w:pos="779"/>
        </w:tabs>
        <w:spacing w:before="40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>Onemocnění srdce a/nebo velkých cév s dlouhodobou systémovou farmakologickou léčbou</w:t>
      </w:r>
      <w:r w:rsidRPr="00E07E94">
        <w:rPr>
          <w:rFonts w:cs="Times New Roman"/>
          <w:spacing w:val="-22"/>
          <w:szCs w:val="24"/>
        </w:rPr>
        <w:t xml:space="preserve"> </w:t>
      </w:r>
      <w:r w:rsidRPr="00E07E94">
        <w:rPr>
          <w:rFonts w:cs="Times New Roman"/>
          <w:szCs w:val="24"/>
        </w:rPr>
        <w:t>např.</w:t>
      </w:r>
    </w:p>
    <w:p w:rsidR="00E07E94" w:rsidRPr="00E07E94" w:rsidRDefault="00E07E94" w:rsidP="002F63E4">
      <w:pPr>
        <w:pStyle w:val="Zkladntext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07E94">
        <w:rPr>
          <w:rFonts w:ascii="Times New Roman" w:hAnsi="Times New Roman" w:cs="Times New Roman"/>
          <w:sz w:val="24"/>
          <w:szCs w:val="24"/>
        </w:rPr>
        <w:t>hypertenze.</w:t>
      </w:r>
    </w:p>
    <w:p w:rsidR="00E07E94" w:rsidRPr="00E07E94" w:rsidRDefault="00E07E94" w:rsidP="002F63E4">
      <w:pPr>
        <w:pStyle w:val="Odstavecseseznamem"/>
        <w:numPr>
          <w:ilvl w:val="0"/>
          <w:numId w:val="14"/>
        </w:numPr>
        <w:tabs>
          <w:tab w:val="left" w:pos="781"/>
        </w:tabs>
        <w:spacing w:before="39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>Porucha imunitního systému, např.</w:t>
      </w:r>
    </w:p>
    <w:p w:rsidR="00E07E94" w:rsidRPr="00E07E94" w:rsidRDefault="00E07E94" w:rsidP="002F63E4">
      <w:pPr>
        <w:pStyle w:val="Odstavecseseznamem"/>
        <w:numPr>
          <w:ilvl w:val="1"/>
          <w:numId w:val="14"/>
        </w:numPr>
        <w:tabs>
          <w:tab w:val="left" w:pos="1350"/>
        </w:tabs>
        <w:spacing w:before="0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 xml:space="preserve">při imunosupresivní léčbě </w:t>
      </w:r>
      <w:r w:rsidRPr="00E07E94">
        <w:rPr>
          <w:rFonts w:cs="Times New Roman"/>
          <w:i/>
          <w:szCs w:val="24"/>
        </w:rPr>
        <w:t>(steroidy, HIV</w:t>
      </w:r>
      <w:r w:rsidRPr="00E07E94">
        <w:rPr>
          <w:rFonts w:cs="Times New Roman"/>
          <w:i/>
          <w:spacing w:val="-4"/>
          <w:szCs w:val="24"/>
        </w:rPr>
        <w:t xml:space="preserve"> </w:t>
      </w:r>
      <w:r w:rsidRPr="00E07E94">
        <w:rPr>
          <w:rFonts w:cs="Times New Roman"/>
          <w:i/>
          <w:szCs w:val="24"/>
        </w:rPr>
        <w:t>apod.)</w:t>
      </w:r>
      <w:r w:rsidRPr="00E07E94">
        <w:rPr>
          <w:rFonts w:cs="Times New Roman"/>
          <w:szCs w:val="24"/>
        </w:rPr>
        <w:t>,</w:t>
      </w:r>
    </w:p>
    <w:p w:rsidR="00E07E94" w:rsidRPr="00E07E94" w:rsidRDefault="00E07E94" w:rsidP="002F63E4">
      <w:pPr>
        <w:pStyle w:val="Odstavecseseznamem"/>
        <w:numPr>
          <w:ilvl w:val="1"/>
          <w:numId w:val="14"/>
        </w:numPr>
        <w:tabs>
          <w:tab w:val="left" w:pos="1350"/>
        </w:tabs>
        <w:spacing w:before="0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>při protinádorové léčbě,</w:t>
      </w:r>
    </w:p>
    <w:p w:rsidR="00E07E94" w:rsidRPr="00E07E94" w:rsidRDefault="00E07E94" w:rsidP="002F63E4">
      <w:pPr>
        <w:pStyle w:val="Odstavecseseznamem"/>
        <w:numPr>
          <w:ilvl w:val="1"/>
          <w:numId w:val="14"/>
        </w:numPr>
        <w:tabs>
          <w:tab w:val="left" w:pos="1350"/>
        </w:tabs>
        <w:spacing w:before="0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>po transplantaci solidních orgánů a/nebo kostní</w:t>
      </w:r>
      <w:r w:rsidRPr="00E07E94">
        <w:rPr>
          <w:rFonts w:cs="Times New Roman"/>
          <w:spacing w:val="-3"/>
          <w:szCs w:val="24"/>
        </w:rPr>
        <w:t xml:space="preserve"> </w:t>
      </w:r>
      <w:r w:rsidRPr="00E07E94">
        <w:rPr>
          <w:rFonts w:cs="Times New Roman"/>
          <w:szCs w:val="24"/>
        </w:rPr>
        <w:t>dřeně,</w:t>
      </w:r>
    </w:p>
    <w:p w:rsidR="00E07E94" w:rsidRPr="00E07E94" w:rsidRDefault="00E07E94" w:rsidP="002F63E4">
      <w:pPr>
        <w:pStyle w:val="Odstavecseseznamem"/>
        <w:numPr>
          <w:ilvl w:val="0"/>
          <w:numId w:val="14"/>
        </w:numPr>
        <w:tabs>
          <w:tab w:val="left" w:pos="781"/>
        </w:tabs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 xml:space="preserve">Těžká obezita </w:t>
      </w:r>
      <w:r w:rsidRPr="00E07E94">
        <w:rPr>
          <w:rFonts w:cs="Times New Roman"/>
          <w:i/>
          <w:szCs w:val="24"/>
        </w:rPr>
        <w:t>(BMI nad 40</w:t>
      </w:r>
      <w:r w:rsidRPr="00E07E94">
        <w:rPr>
          <w:rFonts w:cs="Times New Roman"/>
          <w:i/>
          <w:spacing w:val="-5"/>
          <w:szCs w:val="24"/>
        </w:rPr>
        <w:t xml:space="preserve"> </w:t>
      </w:r>
      <w:r w:rsidRPr="00E07E94">
        <w:rPr>
          <w:rFonts w:cs="Times New Roman"/>
          <w:i/>
          <w:szCs w:val="24"/>
        </w:rPr>
        <w:t>kg/m</w:t>
      </w:r>
      <w:r w:rsidRPr="00E07E94">
        <w:rPr>
          <w:rFonts w:cs="Times New Roman"/>
          <w:i/>
          <w:szCs w:val="24"/>
          <w:vertAlign w:val="superscript"/>
        </w:rPr>
        <w:t>2</w:t>
      </w:r>
      <w:r w:rsidRPr="00E07E94">
        <w:rPr>
          <w:rFonts w:cs="Times New Roman"/>
          <w:i/>
          <w:szCs w:val="24"/>
        </w:rPr>
        <w:t>)</w:t>
      </w:r>
      <w:r w:rsidRPr="00E07E94">
        <w:rPr>
          <w:rFonts w:cs="Times New Roman"/>
          <w:szCs w:val="24"/>
        </w:rPr>
        <w:t>.</w:t>
      </w:r>
    </w:p>
    <w:p w:rsidR="00E07E94" w:rsidRPr="00E07E94" w:rsidRDefault="00E07E94" w:rsidP="002F63E4">
      <w:pPr>
        <w:pStyle w:val="Odstavecseseznamem"/>
        <w:numPr>
          <w:ilvl w:val="0"/>
          <w:numId w:val="14"/>
        </w:numPr>
        <w:tabs>
          <w:tab w:val="left" w:pos="781"/>
        </w:tabs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>Farmakologicky léčený diabetes</w:t>
      </w:r>
      <w:r w:rsidRPr="00E07E94">
        <w:rPr>
          <w:rFonts w:cs="Times New Roman"/>
          <w:spacing w:val="-1"/>
          <w:szCs w:val="24"/>
        </w:rPr>
        <w:t xml:space="preserve"> </w:t>
      </w:r>
      <w:proofErr w:type="spellStart"/>
      <w:r w:rsidRPr="00E07E94">
        <w:rPr>
          <w:rFonts w:cs="Times New Roman"/>
          <w:szCs w:val="24"/>
        </w:rPr>
        <w:t>mellitus</w:t>
      </w:r>
      <w:proofErr w:type="spellEnd"/>
      <w:r w:rsidRPr="00E07E94">
        <w:rPr>
          <w:rFonts w:cs="Times New Roman"/>
          <w:szCs w:val="24"/>
        </w:rPr>
        <w:t>.</w:t>
      </w:r>
    </w:p>
    <w:p w:rsidR="00E07E94" w:rsidRPr="00E07E94" w:rsidRDefault="00E07E94" w:rsidP="002F63E4">
      <w:pPr>
        <w:pStyle w:val="Odstavecseseznamem"/>
        <w:numPr>
          <w:ilvl w:val="0"/>
          <w:numId w:val="14"/>
        </w:numPr>
        <w:tabs>
          <w:tab w:val="left" w:pos="781"/>
        </w:tabs>
        <w:spacing w:before="38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>Chronické onemocnění ledvin vyžadující dočasnou nebo trvalou podporu/náhradu funkce</w:t>
      </w:r>
      <w:r w:rsidRPr="00E07E94">
        <w:rPr>
          <w:rFonts w:cs="Times New Roman"/>
          <w:spacing w:val="-17"/>
          <w:szCs w:val="24"/>
        </w:rPr>
        <w:t xml:space="preserve"> </w:t>
      </w:r>
      <w:r w:rsidRPr="00E07E94">
        <w:rPr>
          <w:rFonts w:cs="Times New Roman"/>
          <w:szCs w:val="24"/>
        </w:rPr>
        <w:t>ledvin</w:t>
      </w:r>
    </w:p>
    <w:p w:rsidR="00E07E94" w:rsidRPr="002F63E4" w:rsidRDefault="00E07E94" w:rsidP="002F63E4">
      <w:pPr>
        <w:pStyle w:val="Odstavecseseznamem"/>
        <w:numPr>
          <w:ilvl w:val="1"/>
          <w:numId w:val="14"/>
        </w:numPr>
        <w:spacing w:before="1"/>
        <w:rPr>
          <w:rFonts w:cs="Times New Roman"/>
          <w:szCs w:val="24"/>
        </w:rPr>
      </w:pPr>
      <w:r w:rsidRPr="002F63E4">
        <w:rPr>
          <w:rFonts w:cs="Times New Roman"/>
          <w:i/>
          <w:szCs w:val="24"/>
        </w:rPr>
        <w:t>(dialýza)</w:t>
      </w:r>
      <w:r w:rsidRPr="002F63E4">
        <w:rPr>
          <w:rFonts w:cs="Times New Roman"/>
          <w:szCs w:val="24"/>
        </w:rPr>
        <w:t>.</w:t>
      </w:r>
    </w:p>
    <w:p w:rsidR="00E07E94" w:rsidRPr="00E07E94" w:rsidRDefault="00E07E94" w:rsidP="002F63E4">
      <w:pPr>
        <w:pStyle w:val="Odstavecseseznamem"/>
        <w:numPr>
          <w:ilvl w:val="0"/>
          <w:numId w:val="14"/>
        </w:numPr>
        <w:tabs>
          <w:tab w:val="left" w:pos="781"/>
        </w:tabs>
        <w:spacing w:before="40"/>
        <w:rPr>
          <w:rFonts w:cs="Times New Roman"/>
          <w:szCs w:val="24"/>
        </w:rPr>
      </w:pPr>
      <w:r w:rsidRPr="00E07E94">
        <w:rPr>
          <w:rFonts w:cs="Times New Roman"/>
          <w:szCs w:val="24"/>
        </w:rPr>
        <w:t xml:space="preserve">Onemocnění jater </w:t>
      </w:r>
      <w:r w:rsidRPr="00E07E94">
        <w:rPr>
          <w:rFonts w:cs="Times New Roman"/>
          <w:i/>
          <w:szCs w:val="24"/>
        </w:rPr>
        <w:t>(primární nebo</w:t>
      </w:r>
      <w:r w:rsidRPr="00E07E94">
        <w:rPr>
          <w:rFonts w:cs="Times New Roman"/>
          <w:i/>
          <w:spacing w:val="-3"/>
          <w:szCs w:val="24"/>
        </w:rPr>
        <w:t xml:space="preserve"> </w:t>
      </w:r>
      <w:r w:rsidRPr="00E07E94">
        <w:rPr>
          <w:rFonts w:cs="Times New Roman"/>
          <w:i/>
          <w:szCs w:val="24"/>
        </w:rPr>
        <w:t>sekundární)</w:t>
      </w:r>
      <w:r w:rsidRPr="00E07E94">
        <w:rPr>
          <w:rFonts w:cs="Times New Roman"/>
          <w:szCs w:val="24"/>
        </w:rPr>
        <w:t>.</w:t>
      </w:r>
    </w:p>
    <w:p w:rsidR="00E07E94" w:rsidRPr="00E07E94" w:rsidRDefault="00E07E94" w:rsidP="001940EB">
      <w:pPr>
        <w:tabs>
          <w:tab w:val="left" w:pos="781"/>
        </w:tabs>
        <w:spacing w:before="40"/>
        <w:rPr>
          <w:rFonts w:cs="Times New Roman"/>
          <w:szCs w:val="24"/>
        </w:rPr>
      </w:pPr>
    </w:p>
    <w:p w:rsidR="001940EB" w:rsidRDefault="001940EB">
      <w:pPr>
        <w:rPr>
          <w:rFonts w:cs="Times New Roman"/>
          <w:szCs w:val="24"/>
        </w:rPr>
      </w:pPr>
    </w:p>
    <w:p w:rsidR="00E07E94" w:rsidRDefault="00E07E94" w:rsidP="00E07E94">
      <w:pPr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Mgr. Galina Blahová</w:t>
      </w:r>
    </w:p>
    <w:p w:rsidR="00E07E94" w:rsidRDefault="00E07E94" w:rsidP="00E07E94">
      <w:pPr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ředitel školy</w:t>
      </w: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F91982" w:rsidRDefault="00F91982" w:rsidP="00E07E94">
      <w:pPr>
        <w:spacing w:line="240" w:lineRule="auto"/>
        <w:jc w:val="right"/>
        <w:rPr>
          <w:rFonts w:cs="Times New Roman"/>
          <w:szCs w:val="24"/>
        </w:rPr>
      </w:pPr>
    </w:p>
    <w:p w:rsidR="001940EB" w:rsidRPr="00E07E94" w:rsidRDefault="001940EB">
      <w:pPr>
        <w:rPr>
          <w:rFonts w:cs="Times New Roman"/>
          <w:szCs w:val="24"/>
        </w:rPr>
      </w:pPr>
    </w:p>
    <w:sectPr w:rsidR="001940EB" w:rsidRPr="00E0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C45"/>
    <w:multiLevelType w:val="hybridMultilevel"/>
    <w:tmpl w:val="4A3400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04BD"/>
    <w:multiLevelType w:val="hybridMultilevel"/>
    <w:tmpl w:val="FD380870"/>
    <w:lvl w:ilvl="0" w:tplc="2212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7030A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61AE"/>
    <w:multiLevelType w:val="hybridMultilevel"/>
    <w:tmpl w:val="01825A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69FA"/>
    <w:multiLevelType w:val="hybridMultilevel"/>
    <w:tmpl w:val="EBF833C2"/>
    <w:lvl w:ilvl="0" w:tplc="0405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4" w15:restartNumberingAfterBreak="0">
    <w:nsid w:val="1CE93EFF"/>
    <w:multiLevelType w:val="hybridMultilevel"/>
    <w:tmpl w:val="FF3C27A0"/>
    <w:lvl w:ilvl="0" w:tplc="853E1B24">
      <w:numFmt w:val="bullet"/>
      <w:lvlText w:val=""/>
      <w:lvlJc w:val="left"/>
      <w:pPr>
        <w:ind w:left="850" w:hanging="356"/>
      </w:pPr>
      <w:rPr>
        <w:rFonts w:hint="default"/>
        <w:w w:val="55"/>
        <w:lang w:val="cs-CZ" w:eastAsia="en-US" w:bidi="ar-SA"/>
      </w:rPr>
    </w:lvl>
    <w:lvl w:ilvl="1" w:tplc="BB3453A8">
      <w:numFmt w:val="bullet"/>
      <w:lvlText w:val="•"/>
      <w:lvlJc w:val="left"/>
      <w:pPr>
        <w:ind w:left="1844" w:hanging="356"/>
      </w:pPr>
      <w:rPr>
        <w:rFonts w:hint="default"/>
        <w:lang w:val="cs-CZ" w:eastAsia="en-US" w:bidi="ar-SA"/>
      </w:rPr>
    </w:lvl>
    <w:lvl w:ilvl="2" w:tplc="EFA66A6E">
      <w:numFmt w:val="bullet"/>
      <w:lvlText w:val="•"/>
      <w:lvlJc w:val="left"/>
      <w:pPr>
        <w:ind w:left="2829" w:hanging="356"/>
      </w:pPr>
      <w:rPr>
        <w:rFonts w:hint="default"/>
        <w:lang w:val="cs-CZ" w:eastAsia="en-US" w:bidi="ar-SA"/>
      </w:rPr>
    </w:lvl>
    <w:lvl w:ilvl="3" w:tplc="8A882B18">
      <w:numFmt w:val="bullet"/>
      <w:lvlText w:val="•"/>
      <w:lvlJc w:val="left"/>
      <w:pPr>
        <w:ind w:left="3813" w:hanging="356"/>
      </w:pPr>
      <w:rPr>
        <w:rFonts w:hint="default"/>
        <w:lang w:val="cs-CZ" w:eastAsia="en-US" w:bidi="ar-SA"/>
      </w:rPr>
    </w:lvl>
    <w:lvl w:ilvl="4" w:tplc="8058388E">
      <w:numFmt w:val="bullet"/>
      <w:lvlText w:val="•"/>
      <w:lvlJc w:val="left"/>
      <w:pPr>
        <w:ind w:left="4798" w:hanging="356"/>
      </w:pPr>
      <w:rPr>
        <w:rFonts w:hint="default"/>
        <w:lang w:val="cs-CZ" w:eastAsia="en-US" w:bidi="ar-SA"/>
      </w:rPr>
    </w:lvl>
    <w:lvl w:ilvl="5" w:tplc="09460D28">
      <w:numFmt w:val="bullet"/>
      <w:lvlText w:val="•"/>
      <w:lvlJc w:val="left"/>
      <w:pPr>
        <w:ind w:left="5783" w:hanging="356"/>
      </w:pPr>
      <w:rPr>
        <w:rFonts w:hint="default"/>
        <w:lang w:val="cs-CZ" w:eastAsia="en-US" w:bidi="ar-SA"/>
      </w:rPr>
    </w:lvl>
    <w:lvl w:ilvl="6" w:tplc="0C743A94">
      <w:numFmt w:val="bullet"/>
      <w:lvlText w:val="•"/>
      <w:lvlJc w:val="left"/>
      <w:pPr>
        <w:ind w:left="6767" w:hanging="356"/>
      </w:pPr>
      <w:rPr>
        <w:rFonts w:hint="default"/>
        <w:lang w:val="cs-CZ" w:eastAsia="en-US" w:bidi="ar-SA"/>
      </w:rPr>
    </w:lvl>
    <w:lvl w:ilvl="7" w:tplc="ADCACEC2">
      <w:numFmt w:val="bullet"/>
      <w:lvlText w:val="•"/>
      <w:lvlJc w:val="left"/>
      <w:pPr>
        <w:ind w:left="7752" w:hanging="356"/>
      </w:pPr>
      <w:rPr>
        <w:rFonts w:hint="default"/>
        <w:lang w:val="cs-CZ" w:eastAsia="en-US" w:bidi="ar-SA"/>
      </w:rPr>
    </w:lvl>
    <w:lvl w:ilvl="8" w:tplc="A00C8416">
      <w:numFmt w:val="bullet"/>
      <w:lvlText w:val="•"/>
      <w:lvlJc w:val="left"/>
      <w:pPr>
        <w:ind w:left="8737" w:hanging="356"/>
      </w:pPr>
      <w:rPr>
        <w:rFonts w:hint="default"/>
        <w:lang w:val="cs-CZ" w:eastAsia="en-US" w:bidi="ar-SA"/>
      </w:rPr>
    </w:lvl>
  </w:abstractNum>
  <w:abstractNum w:abstractNumId="5" w15:restartNumberingAfterBreak="0">
    <w:nsid w:val="25CC3D40"/>
    <w:multiLevelType w:val="hybridMultilevel"/>
    <w:tmpl w:val="FE5A6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614A"/>
    <w:multiLevelType w:val="hybridMultilevel"/>
    <w:tmpl w:val="45706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7430B"/>
    <w:multiLevelType w:val="hybridMultilevel"/>
    <w:tmpl w:val="681EDAF0"/>
    <w:lvl w:ilvl="0" w:tplc="DCE26388">
      <w:numFmt w:val="bullet"/>
      <w:lvlText w:val=""/>
      <w:lvlJc w:val="left"/>
      <w:pPr>
        <w:ind w:left="857" w:hanging="361"/>
      </w:pPr>
      <w:rPr>
        <w:rFonts w:ascii="Wingdings" w:eastAsia="Wingdings" w:hAnsi="Wingdings" w:cs="Wingdings" w:hint="default"/>
        <w:color w:val="428D95"/>
        <w:w w:val="55"/>
        <w:sz w:val="23"/>
        <w:szCs w:val="23"/>
        <w:lang w:val="cs-CZ" w:eastAsia="en-US" w:bidi="ar-SA"/>
      </w:rPr>
    </w:lvl>
    <w:lvl w:ilvl="1" w:tplc="F08A8F3C">
      <w:numFmt w:val="bullet"/>
      <w:lvlText w:val=""/>
      <w:lvlJc w:val="left"/>
      <w:pPr>
        <w:ind w:left="1577" w:hanging="358"/>
      </w:pPr>
      <w:rPr>
        <w:rFonts w:ascii="Symbol" w:eastAsia="Symbol" w:hAnsi="Symbol" w:cs="Symbol" w:hint="default"/>
        <w:w w:val="99"/>
        <w:sz w:val="23"/>
        <w:szCs w:val="23"/>
        <w:lang w:val="cs-CZ" w:eastAsia="en-US" w:bidi="ar-SA"/>
      </w:rPr>
    </w:lvl>
    <w:lvl w:ilvl="2" w:tplc="77F468E8">
      <w:numFmt w:val="bullet"/>
      <w:lvlText w:val="•"/>
      <w:lvlJc w:val="left"/>
      <w:pPr>
        <w:ind w:left="2594" w:hanging="358"/>
      </w:pPr>
      <w:rPr>
        <w:rFonts w:hint="default"/>
        <w:lang w:val="cs-CZ" w:eastAsia="en-US" w:bidi="ar-SA"/>
      </w:rPr>
    </w:lvl>
    <w:lvl w:ilvl="3" w:tplc="EFB2FEAA">
      <w:numFmt w:val="bullet"/>
      <w:lvlText w:val="•"/>
      <w:lvlJc w:val="left"/>
      <w:pPr>
        <w:ind w:left="3608" w:hanging="358"/>
      </w:pPr>
      <w:rPr>
        <w:rFonts w:hint="default"/>
        <w:lang w:val="cs-CZ" w:eastAsia="en-US" w:bidi="ar-SA"/>
      </w:rPr>
    </w:lvl>
    <w:lvl w:ilvl="4" w:tplc="651A0404">
      <w:numFmt w:val="bullet"/>
      <w:lvlText w:val="•"/>
      <w:lvlJc w:val="left"/>
      <w:pPr>
        <w:ind w:left="4622" w:hanging="358"/>
      </w:pPr>
      <w:rPr>
        <w:rFonts w:hint="default"/>
        <w:lang w:val="cs-CZ" w:eastAsia="en-US" w:bidi="ar-SA"/>
      </w:rPr>
    </w:lvl>
    <w:lvl w:ilvl="5" w:tplc="89FABBB6">
      <w:numFmt w:val="bullet"/>
      <w:lvlText w:val="•"/>
      <w:lvlJc w:val="left"/>
      <w:pPr>
        <w:ind w:left="5636" w:hanging="358"/>
      </w:pPr>
      <w:rPr>
        <w:rFonts w:hint="default"/>
        <w:lang w:val="cs-CZ" w:eastAsia="en-US" w:bidi="ar-SA"/>
      </w:rPr>
    </w:lvl>
    <w:lvl w:ilvl="6" w:tplc="B4909060">
      <w:numFmt w:val="bullet"/>
      <w:lvlText w:val="•"/>
      <w:lvlJc w:val="left"/>
      <w:pPr>
        <w:ind w:left="6650" w:hanging="358"/>
      </w:pPr>
      <w:rPr>
        <w:rFonts w:hint="default"/>
        <w:lang w:val="cs-CZ" w:eastAsia="en-US" w:bidi="ar-SA"/>
      </w:rPr>
    </w:lvl>
    <w:lvl w:ilvl="7" w:tplc="4A0861F6">
      <w:numFmt w:val="bullet"/>
      <w:lvlText w:val="•"/>
      <w:lvlJc w:val="left"/>
      <w:pPr>
        <w:ind w:left="7664" w:hanging="358"/>
      </w:pPr>
      <w:rPr>
        <w:rFonts w:hint="default"/>
        <w:lang w:val="cs-CZ" w:eastAsia="en-US" w:bidi="ar-SA"/>
      </w:rPr>
    </w:lvl>
    <w:lvl w:ilvl="8" w:tplc="B4B4F40C">
      <w:numFmt w:val="bullet"/>
      <w:lvlText w:val="•"/>
      <w:lvlJc w:val="left"/>
      <w:pPr>
        <w:ind w:left="8678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6A20172C"/>
    <w:multiLevelType w:val="hybridMultilevel"/>
    <w:tmpl w:val="5262DF2A"/>
    <w:lvl w:ilvl="0" w:tplc="0E80A762">
      <w:numFmt w:val="bullet"/>
      <w:lvlText w:val=""/>
      <w:lvlJc w:val="left"/>
      <w:pPr>
        <w:ind w:left="850" w:hanging="356"/>
      </w:pPr>
      <w:rPr>
        <w:rFonts w:ascii="Wingdings" w:eastAsia="Wingdings" w:hAnsi="Wingdings" w:cs="Wingdings" w:hint="default"/>
        <w:color w:val="428D95"/>
        <w:w w:val="55"/>
        <w:sz w:val="23"/>
        <w:szCs w:val="23"/>
        <w:lang w:val="cs-CZ" w:eastAsia="en-US" w:bidi="ar-SA"/>
      </w:rPr>
    </w:lvl>
    <w:lvl w:ilvl="1" w:tplc="C50262EC">
      <w:numFmt w:val="bullet"/>
      <w:lvlText w:val="•"/>
      <w:lvlJc w:val="left"/>
      <w:pPr>
        <w:ind w:left="1844" w:hanging="356"/>
      </w:pPr>
      <w:rPr>
        <w:rFonts w:hint="default"/>
        <w:lang w:val="cs-CZ" w:eastAsia="en-US" w:bidi="ar-SA"/>
      </w:rPr>
    </w:lvl>
    <w:lvl w:ilvl="2" w:tplc="74682D28">
      <w:numFmt w:val="bullet"/>
      <w:lvlText w:val="•"/>
      <w:lvlJc w:val="left"/>
      <w:pPr>
        <w:ind w:left="2829" w:hanging="356"/>
      </w:pPr>
      <w:rPr>
        <w:rFonts w:hint="default"/>
        <w:lang w:val="cs-CZ" w:eastAsia="en-US" w:bidi="ar-SA"/>
      </w:rPr>
    </w:lvl>
    <w:lvl w:ilvl="3" w:tplc="C2DAA2FA">
      <w:numFmt w:val="bullet"/>
      <w:lvlText w:val="•"/>
      <w:lvlJc w:val="left"/>
      <w:pPr>
        <w:ind w:left="3813" w:hanging="356"/>
      </w:pPr>
      <w:rPr>
        <w:rFonts w:hint="default"/>
        <w:lang w:val="cs-CZ" w:eastAsia="en-US" w:bidi="ar-SA"/>
      </w:rPr>
    </w:lvl>
    <w:lvl w:ilvl="4" w:tplc="B86C7646">
      <w:numFmt w:val="bullet"/>
      <w:lvlText w:val="•"/>
      <w:lvlJc w:val="left"/>
      <w:pPr>
        <w:ind w:left="4798" w:hanging="356"/>
      </w:pPr>
      <w:rPr>
        <w:rFonts w:hint="default"/>
        <w:lang w:val="cs-CZ" w:eastAsia="en-US" w:bidi="ar-SA"/>
      </w:rPr>
    </w:lvl>
    <w:lvl w:ilvl="5" w:tplc="F54E4C46">
      <w:numFmt w:val="bullet"/>
      <w:lvlText w:val="•"/>
      <w:lvlJc w:val="left"/>
      <w:pPr>
        <w:ind w:left="5783" w:hanging="356"/>
      </w:pPr>
      <w:rPr>
        <w:rFonts w:hint="default"/>
        <w:lang w:val="cs-CZ" w:eastAsia="en-US" w:bidi="ar-SA"/>
      </w:rPr>
    </w:lvl>
    <w:lvl w:ilvl="6" w:tplc="B1FA31B2">
      <w:numFmt w:val="bullet"/>
      <w:lvlText w:val="•"/>
      <w:lvlJc w:val="left"/>
      <w:pPr>
        <w:ind w:left="6767" w:hanging="356"/>
      </w:pPr>
      <w:rPr>
        <w:rFonts w:hint="default"/>
        <w:lang w:val="cs-CZ" w:eastAsia="en-US" w:bidi="ar-SA"/>
      </w:rPr>
    </w:lvl>
    <w:lvl w:ilvl="7" w:tplc="C9F0806C">
      <w:numFmt w:val="bullet"/>
      <w:lvlText w:val="•"/>
      <w:lvlJc w:val="left"/>
      <w:pPr>
        <w:ind w:left="7752" w:hanging="356"/>
      </w:pPr>
      <w:rPr>
        <w:rFonts w:hint="default"/>
        <w:lang w:val="cs-CZ" w:eastAsia="en-US" w:bidi="ar-SA"/>
      </w:rPr>
    </w:lvl>
    <w:lvl w:ilvl="8" w:tplc="207A2FEE">
      <w:numFmt w:val="bullet"/>
      <w:lvlText w:val="•"/>
      <w:lvlJc w:val="left"/>
      <w:pPr>
        <w:ind w:left="8737" w:hanging="356"/>
      </w:pPr>
      <w:rPr>
        <w:rFonts w:hint="default"/>
        <w:lang w:val="cs-CZ" w:eastAsia="en-US" w:bidi="ar-SA"/>
      </w:rPr>
    </w:lvl>
  </w:abstractNum>
  <w:abstractNum w:abstractNumId="9" w15:restartNumberingAfterBreak="0">
    <w:nsid w:val="6A4E71EF"/>
    <w:multiLevelType w:val="hybridMultilevel"/>
    <w:tmpl w:val="37728A3C"/>
    <w:lvl w:ilvl="0" w:tplc="BE3EED46">
      <w:numFmt w:val="bullet"/>
      <w:lvlText w:val=""/>
      <w:lvlJc w:val="left"/>
      <w:pPr>
        <w:ind w:left="850" w:hanging="356"/>
      </w:pPr>
      <w:rPr>
        <w:rFonts w:ascii="Wingdings" w:eastAsia="Wingdings" w:hAnsi="Wingdings" w:cs="Wingdings" w:hint="default"/>
        <w:color w:val="428D95"/>
        <w:w w:val="55"/>
        <w:sz w:val="23"/>
        <w:szCs w:val="23"/>
        <w:lang w:val="cs-CZ" w:eastAsia="en-US" w:bidi="ar-SA"/>
      </w:rPr>
    </w:lvl>
    <w:lvl w:ilvl="1" w:tplc="424E227C">
      <w:numFmt w:val="bullet"/>
      <w:lvlText w:val="•"/>
      <w:lvlJc w:val="left"/>
      <w:pPr>
        <w:ind w:left="1844" w:hanging="356"/>
      </w:pPr>
      <w:rPr>
        <w:rFonts w:hint="default"/>
        <w:lang w:val="cs-CZ" w:eastAsia="en-US" w:bidi="ar-SA"/>
      </w:rPr>
    </w:lvl>
    <w:lvl w:ilvl="2" w:tplc="7B469166">
      <w:numFmt w:val="bullet"/>
      <w:lvlText w:val="•"/>
      <w:lvlJc w:val="left"/>
      <w:pPr>
        <w:ind w:left="2829" w:hanging="356"/>
      </w:pPr>
      <w:rPr>
        <w:rFonts w:hint="default"/>
        <w:lang w:val="cs-CZ" w:eastAsia="en-US" w:bidi="ar-SA"/>
      </w:rPr>
    </w:lvl>
    <w:lvl w:ilvl="3" w:tplc="90BC1A4C">
      <w:numFmt w:val="bullet"/>
      <w:lvlText w:val="•"/>
      <w:lvlJc w:val="left"/>
      <w:pPr>
        <w:ind w:left="3813" w:hanging="356"/>
      </w:pPr>
      <w:rPr>
        <w:rFonts w:hint="default"/>
        <w:lang w:val="cs-CZ" w:eastAsia="en-US" w:bidi="ar-SA"/>
      </w:rPr>
    </w:lvl>
    <w:lvl w:ilvl="4" w:tplc="40682BC6">
      <w:numFmt w:val="bullet"/>
      <w:lvlText w:val="•"/>
      <w:lvlJc w:val="left"/>
      <w:pPr>
        <w:ind w:left="4798" w:hanging="356"/>
      </w:pPr>
      <w:rPr>
        <w:rFonts w:hint="default"/>
        <w:lang w:val="cs-CZ" w:eastAsia="en-US" w:bidi="ar-SA"/>
      </w:rPr>
    </w:lvl>
    <w:lvl w:ilvl="5" w:tplc="B558A76C">
      <w:numFmt w:val="bullet"/>
      <w:lvlText w:val="•"/>
      <w:lvlJc w:val="left"/>
      <w:pPr>
        <w:ind w:left="5783" w:hanging="356"/>
      </w:pPr>
      <w:rPr>
        <w:rFonts w:hint="default"/>
        <w:lang w:val="cs-CZ" w:eastAsia="en-US" w:bidi="ar-SA"/>
      </w:rPr>
    </w:lvl>
    <w:lvl w:ilvl="6" w:tplc="50740B78">
      <w:numFmt w:val="bullet"/>
      <w:lvlText w:val="•"/>
      <w:lvlJc w:val="left"/>
      <w:pPr>
        <w:ind w:left="6767" w:hanging="356"/>
      </w:pPr>
      <w:rPr>
        <w:rFonts w:hint="default"/>
        <w:lang w:val="cs-CZ" w:eastAsia="en-US" w:bidi="ar-SA"/>
      </w:rPr>
    </w:lvl>
    <w:lvl w:ilvl="7" w:tplc="44CEF2A8">
      <w:numFmt w:val="bullet"/>
      <w:lvlText w:val="•"/>
      <w:lvlJc w:val="left"/>
      <w:pPr>
        <w:ind w:left="7752" w:hanging="356"/>
      </w:pPr>
      <w:rPr>
        <w:rFonts w:hint="default"/>
        <w:lang w:val="cs-CZ" w:eastAsia="en-US" w:bidi="ar-SA"/>
      </w:rPr>
    </w:lvl>
    <w:lvl w:ilvl="8" w:tplc="DA14E430">
      <w:numFmt w:val="bullet"/>
      <w:lvlText w:val="•"/>
      <w:lvlJc w:val="left"/>
      <w:pPr>
        <w:ind w:left="8737" w:hanging="356"/>
      </w:pPr>
      <w:rPr>
        <w:rFonts w:hint="default"/>
        <w:lang w:val="cs-CZ" w:eastAsia="en-US" w:bidi="ar-SA"/>
      </w:rPr>
    </w:lvl>
  </w:abstractNum>
  <w:abstractNum w:abstractNumId="10" w15:restartNumberingAfterBreak="0">
    <w:nsid w:val="6D424FD5"/>
    <w:multiLevelType w:val="hybridMultilevel"/>
    <w:tmpl w:val="A2C04FFA"/>
    <w:lvl w:ilvl="0" w:tplc="ADBA4CF0">
      <w:start w:val="1"/>
      <w:numFmt w:val="decimal"/>
      <w:lvlText w:val="%1."/>
      <w:lvlJc w:val="left"/>
      <w:pPr>
        <w:ind w:left="778" w:hanging="359"/>
        <w:jc w:val="left"/>
      </w:pPr>
      <w:rPr>
        <w:rFonts w:ascii="Calibri" w:eastAsia="Calibri" w:hAnsi="Calibri" w:cs="Calibri" w:hint="default"/>
        <w:w w:val="100"/>
        <w:sz w:val="23"/>
        <w:szCs w:val="23"/>
        <w:lang w:val="cs-CZ" w:eastAsia="en-US" w:bidi="ar-SA"/>
      </w:rPr>
    </w:lvl>
    <w:lvl w:ilvl="1" w:tplc="F3DAA878">
      <w:start w:val="1"/>
      <w:numFmt w:val="lowerLetter"/>
      <w:lvlText w:val="%2)"/>
      <w:lvlJc w:val="left"/>
      <w:pPr>
        <w:ind w:left="1349" w:hanging="356"/>
        <w:jc w:val="left"/>
      </w:pPr>
      <w:rPr>
        <w:rFonts w:ascii="Calibri" w:eastAsia="Calibri" w:hAnsi="Calibri" w:cs="Calibri" w:hint="default"/>
        <w:w w:val="99"/>
        <w:sz w:val="23"/>
        <w:szCs w:val="23"/>
        <w:lang w:val="cs-CZ" w:eastAsia="en-US" w:bidi="ar-SA"/>
      </w:rPr>
    </w:lvl>
    <w:lvl w:ilvl="2" w:tplc="AD4E08FA">
      <w:numFmt w:val="bullet"/>
      <w:lvlText w:val="•"/>
      <w:lvlJc w:val="left"/>
      <w:pPr>
        <w:ind w:left="2380" w:hanging="356"/>
      </w:pPr>
      <w:rPr>
        <w:rFonts w:hint="default"/>
        <w:lang w:val="cs-CZ" w:eastAsia="en-US" w:bidi="ar-SA"/>
      </w:rPr>
    </w:lvl>
    <w:lvl w:ilvl="3" w:tplc="A2B6D38A">
      <w:numFmt w:val="bullet"/>
      <w:lvlText w:val="•"/>
      <w:lvlJc w:val="left"/>
      <w:pPr>
        <w:ind w:left="3421" w:hanging="356"/>
      </w:pPr>
      <w:rPr>
        <w:rFonts w:hint="default"/>
        <w:lang w:val="cs-CZ" w:eastAsia="en-US" w:bidi="ar-SA"/>
      </w:rPr>
    </w:lvl>
    <w:lvl w:ilvl="4" w:tplc="0ABAFEEE">
      <w:numFmt w:val="bullet"/>
      <w:lvlText w:val="•"/>
      <w:lvlJc w:val="left"/>
      <w:pPr>
        <w:ind w:left="4462" w:hanging="356"/>
      </w:pPr>
      <w:rPr>
        <w:rFonts w:hint="default"/>
        <w:lang w:val="cs-CZ" w:eastAsia="en-US" w:bidi="ar-SA"/>
      </w:rPr>
    </w:lvl>
    <w:lvl w:ilvl="5" w:tplc="990A8CA8">
      <w:numFmt w:val="bullet"/>
      <w:lvlText w:val="•"/>
      <w:lvlJc w:val="left"/>
      <w:pPr>
        <w:ind w:left="5502" w:hanging="356"/>
      </w:pPr>
      <w:rPr>
        <w:rFonts w:hint="default"/>
        <w:lang w:val="cs-CZ" w:eastAsia="en-US" w:bidi="ar-SA"/>
      </w:rPr>
    </w:lvl>
    <w:lvl w:ilvl="6" w:tplc="81EE29DC">
      <w:numFmt w:val="bullet"/>
      <w:lvlText w:val="•"/>
      <w:lvlJc w:val="left"/>
      <w:pPr>
        <w:ind w:left="6543" w:hanging="356"/>
      </w:pPr>
      <w:rPr>
        <w:rFonts w:hint="default"/>
        <w:lang w:val="cs-CZ" w:eastAsia="en-US" w:bidi="ar-SA"/>
      </w:rPr>
    </w:lvl>
    <w:lvl w:ilvl="7" w:tplc="4FC221E6">
      <w:numFmt w:val="bullet"/>
      <w:lvlText w:val="•"/>
      <w:lvlJc w:val="left"/>
      <w:pPr>
        <w:ind w:left="7584" w:hanging="356"/>
      </w:pPr>
      <w:rPr>
        <w:rFonts w:hint="default"/>
        <w:lang w:val="cs-CZ" w:eastAsia="en-US" w:bidi="ar-SA"/>
      </w:rPr>
    </w:lvl>
    <w:lvl w:ilvl="8" w:tplc="D01A1FA6">
      <w:numFmt w:val="bullet"/>
      <w:lvlText w:val="•"/>
      <w:lvlJc w:val="left"/>
      <w:pPr>
        <w:ind w:left="8624" w:hanging="356"/>
      </w:pPr>
      <w:rPr>
        <w:rFonts w:hint="default"/>
        <w:lang w:val="cs-CZ" w:eastAsia="en-US" w:bidi="ar-SA"/>
      </w:rPr>
    </w:lvl>
  </w:abstractNum>
  <w:abstractNum w:abstractNumId="11" w15:restartNumberingAfterBreak="0">
    <w:nsid w:val="73857341"/>
    <w:multiLevelType w:val="hybridMultilevel"/>
    <w:tmpl w:val="A546F772"/>
    <w:lvl w:ilvl="0" w:tplc="8B9E92DA">
      <w:numFmt w:val="bullet"/>
      <w:lvlText w:val=""/>
      <w:lvlJc w:val="left"/>
      <w:pPr>
        <w:ind w:left="850" w:hanging="356"/>
      </w:pPr>
      <w:rPr>
        <w:rFonts w:ascii="Wingdings" w:eastAsia="Wingdings" w:hAnsi="Wingdings" w:cs="Wingdings" w:hint="default"/>
        <w:color w:val="428D95"/>
        <w:w w:val="55"/>
        <w:sz w:val="23"/>
        <w:szCs w:val="23"/>
        <w:lang w:val="cs-CZ" w:eastAsia="en-US" w:bidi="ar-SA"/>
      </w:rPr>
    </w:lvl>
    <w:lvl w:ilvl="1" w:tplc="5448AFB0">
      <w:numFmt w:val="bullet"/>
      <w:lvlText w:val="•"/>
      <w:lvlJc w:val="left"/>
      <w:pPr>
        <w:ind w:left="1844" w:hanging="356"/>
      </w:pPr>
      <w:rPr>
        <w:rFonts w:hint="default"/>
        <w:lang w:val="cs-CZ" w:eastAsia="en-US" w:bidi="ar-SA"/>
      </w:rPr>
    </w:lvl>
    <w:lvl w:ilvl="2" w:tplc="6928889E">
      <w:numFmt w:val="bullet"/>
      <w:lvlText w:val="•"/>
      <w:lvlJc w:val="left"/>
      <w:pPr>
        <w:ind w:left="2829" w:hanging="356"/>
      </w:pPr>
      <w:rPr>
        <w:rFonts w:hint="default"/>
        <w:lang w:val="cs-CZ" w:eastAsia="en-US" w:bidi="ar-SA"/>
      </w:rPr>
    </w:lvl>
    <w:lvl w:ilvl="3" w:tplc="A6941F6C">
      <w:numFmt w:val="bullet"/>
      <w:lvlText w:val="•"/>
      <w:lvlJc w:val="left"/>
      <w:pPr>
        <w:ind w:left="3813" w:hanging="356"/>
      </w:pPr>
      <w:rPr>
        <w:rFonts w:hint="default"/>
        <w:lang w:val="cs-CZ" w:eastAsia="en-US" w:bidi="ar-SA"/>
      </w:rPr>
    </w:lvl>
    <w:lvl w:ilvl="4" w:tplc="FE3E508E">
      <w:numFmt w:val="bullet"/>
      <w:lvlText w:val="•"/>
      <w:lvlJc w:val="left"/>
      <w:pPr>
        <w:ind w:left="4798" w:hanging="356"/>
      </w:pPr>
      <w:rPr>
        <w:rFonts w:hint="default"/>
        <w:lang w:val="cs-CZ" w:eastAsia="en-US" w:bidi="ar-SA"/>
      </w:rPr>
    </w:lvl>
    <w:lvl w:ilvl="5" w:tplc="CE2AB498">
      <w:numFmt w:val="bullet"/>
      <w:lvlText w:val="•"/>
      <w:lvlJc w:val="left"/>
      <w:pPr>
        <w:ind w:left="5783" w:hanging="356"/>
      </w:pPr>
      <w:rPr>
        <w:rFonts w:hint="default"/>
        <w:lang w:val="cs-CZ" w:eastAsia="en-US" w:bidi="ar-SA"/>
      </w:rPr>
    </w:lvl>
    <w:lvl w:ilvl="6" w:tplc="A488610A">
      <w:numFmt w:val="bullet"/>
      <w:lvlText w:val="•"/>
      <w:lvlJc w:val="left"/>
      <w:pPr>
        <w:ind w:left="6767" w:hanging="356"/>
      </w:pPr>
      <w:rPr>
        <w:rFonts w:hint="default"/>
        <w:lang w:val="cs-CZ" w:eastAsia="en-US" w:bidi="ar-SA"/>
      </w:rPr>
    </w:lvl>
    <w:lvl w:ilvl="7" w:tplc="13063C2C">
      <w:numFmt w:val="bullet"/>
      <w:lvlText w:val="•"/>
      <w:lvlJc w:val="left"/>
      <w:pPr>
        <w:ind w:left="7752" w:hanging="356"/>
      </w:pPr>
      <w:rPr>
        <w:rFonts w:hint="default"/>
        <w:lang w:val="cs-CZ" w:eastAsia="en-US" w:bidi="ar-SA"/>
      </w:rPr>
    </w:lvl>
    <w:lvl w:ilvl="8" w:tplc="B0AA1564">
      <w:numFmt w:val="bullet"/>
      <w:lvlText w:val="•"/>
      <w:lvlJc w:val="left"/>
      <w:pPr>
        <w:ind w:left="8737" w:hanging="356"/>
      </w:pPr>
      <w:rPr>
        <w:rFonts w:hint="default"/>
        <w:lang w:val="cs-CZ" w:eastAsia="en-US" w:bidi="ar-SA"/>
      </w:rPr>
    </w:lvl>
  </w:abstractNum>
  <w:abstractNum w:abstractNumId="12" w15:restartNumberingAfterBreak="0">
    <w:nsid w:val="7655710F"/>
    <w:multiLevelType w:val="hybridMultilevel"/>
    <w:tmpl w:val="4A32E8CE"/>
    <w:lvl w:ilvl="0" w:tplc="AC6E628A">
      <w:numFmt w:val="bullet"/>
      <w:lvlText w:val=""/>
      <w:lvlJc w:val="left"/>
      <w:pPr>
        <w:ind w:left="857" w:hanging="361"/>
      </w:pPr>
      <w:rPr>
        <w:rFonts w:ascii="Wingdings" w:eastAsia="Wingdings" w:hAnsi="Wingdings" w:cs="Wingdings" w:hint="default"/>
        <w:color w:val="428D95"/>
        <w:w w:val="55"/>
        <w:sz w:val="23"/>
        <w:szCs w:val="23"/>
        <w:lang w:val="cs-CZ" w:eastAsia="en-US" w:bidi="ar-SA"/>
      </w:rPr>
    </w:lvl>
    <w:lvl w:ilvl="1" w:tplc="CF34BC9A">
      <w:numFmt w:val="bullet"/>
      <w:lvlText w:val=""/>
      <w:lvlJc w:val="left"/>
      <w:pPr>
        <w:ind w:left="1577" w:hanging="360"/>
      </w:pPr>
      <w:rPr>
        <w:rFonts w:ascii="Symbol" w:eastAsia="Symbol" w:hAnsi="Symbol" w:cs="Symbol" w:hint="default"/>
        <w:w w:val="99"/>
        <w:sz w:val="23"/>
        <w:szCs w:val="23"/>
        <w:lang w:val="cs-CZ" w:eastAsia="en-US" w:bidi="ar-SA"/>
      </w:rPr>
    </w:lvl>
    <w:lvl w:ilvl="2" w:tplc="053AE6C8">
      <w:numFmt w:val="bullet"/>
      <w:lvlText w:val="•"/>
      <w:lvlJc w:val="left"/>
      <w:pPr>
        <w:ind w:left="2594" w:hanging="360"/>
      </w:pPr>
      <w:rPr>
        <w:rFonts w:hint="default"/>
        <w:lang w:val="cs-CZ" w:eastAsia="en-US" w:bidi="ar-SA"/>
      </w:rPr>
    </w:lvl>
    <w:lvl w:ilvl="3" w:tplc="46D61354">
      <w:numFmt w:val="bullet"/>
      <w:lvlText w:val="•"/>
      <w:lvlJc w:val="left"/>
      <w:pPr>
        <w:ind w:left="3608" w:hanging="360"/>
      </w:pPr>
      <w:rPr>
        <w:rFonts w:hint="default"/>
        <w:lang w:val="cs-CZ" w:eastAsia="en-US" w:bidi="ar-SA"/>
      </w:rPr>
    </w:lvl>
    <w:lvl w:ilvl="4" w:tplc="FF146A88">
      <w:numFmt w:val="bullet"/>
      <w:lvlText w:val="•"/>
      <w:lvlJc w:val="left"/>
      <w:pPr>
        <w:ind w:left="4622" w:hanging="360"/>
      </w:pPr>
      <w:rPr>
        <w:rFonts w:hint="default"/>
        <w:lang w:val="cs-CZ" w:eastAsia="en-US" w:bidi="ar-SA"/>
      </w:rPr>
    </w:lvl>
    <w:lvl w:ilvl="5" w:tplc="57BADC2C">
      <w:numFmt w:val="bullet"/>
      <w:lvlText w:val="•"/>
      <w:lvlJc w:val="left"/>
      <w:pPr>
        <w:ind w:left="5636" w:hanging="360"/>
      </w:pPr>
      <w:rPr>
        <w:rFonts w:hint="default"/>
        <w:lang w:val="cs-CZ" w:eastAsia="en-US" w:bidi="ar-SA"/>
      </w:rPr>
    </w:lvl>
    <w:lvl w:ilvl="6" w:tplc="1E666FD8">
      <w:numFmt w:val="bullet"/>
      <w:lvlText w:val="•"/>
      <w:lvlJc w:val="left"/>
      <w:pPr>
        <w:ind w:left="6650" w:hanging="360"/>
      </w:pPr>
      <w:rPr>
        <w:rFonts w:hint="default"/>
        <w:lang w:val="cs-CZ" w:eastAsia="en-US" w:bidi="ar-SA"/>
      </w:rPr>
    </w:lvl>
    <w:lvl w:ilvl="7" w:tplc="283AA874">
      <w:numFmt w:val="bullet"/>
      <w:lvlText w:val="•"/>
      <w:lvlJc w:val="left"/>
      <w:pPr>
        <w:ind w:left="7664" w:hanging="360"/>
      </w:pPr>
      <w:rPr>
        <w:rFonts w:hint="default"/>
        <w:lang w:val="cs-CZ" w:eastAsia="en-US" w:bidi="ar-SA"/>
      </w:rPr>
    </w:lvl>
    <w:lvl w:ilvl="8" w:tplc="08BA3856">
      <w:numFmt w:val="bullet"/>
      <w:lvlText w:val="•"/>
      <w:lvlJc w:val="left"/>
      <w:pPr>
        <w:ind w:left="8678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7C8670BE"/>
    <w:multiLevelType w:val="hybridMultilevel"/>
    <w:tmpl w:val="DFD8D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EB"/>
    <w:rsid w:val="000E3423"/>
    <w:rsid w:val="001940EB"/>
    <w:rsid w:val="002D0A01"/>
    <w:rsid w:val="002F63E4"/>
    <w:rsid w:val="005806C8"/>
    <w:rsid w:val="00693FC4"/>
    <w:rsid w:val="008057C1"/>
    <w:rsid w:val="008F5B64"/>
    <w:rsid w:val="009F0803"/>
    <w:rsid w:val="00B35CA1"/>
    <w:rsid w:val="00E07E94"/>
    <w:rsid w:val="00F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0024E-C30F-4261-953E-382876FD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64"/>
  </w:style>
  <w:style w:type="paragraph" w:styleId="Nadpis1">
    <w:name w:val="heading 1"/>
    <w:basedOn w:val="Normln"/>
    <w:next w:val="Normln"/>
    <w:link w:val="Nadpis1Char"/>
    <w:uiPriority w:val="9"/>
    <w:qFormat/>
    <w:rsid w:val="00693FC4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</w:rPr>
  </w:style>
  <w:style w:type="paragraph" w:styleId="Nadpis2">
    <w:name w:val="heading 2"/>
    <w:basedOn w:val="Normln"/>
    <w:link w:val="Nadpis2Char"/>
    <w:uiPriority w:val="1"/>
    <w:qFormat/>
    <w:rsid w:val="001940EB"/>
    <w:pPr>
      <w:widowControl w:val="0"/>
      <w:autoSpaceDE w:val="0"/>
      <w:autoSpaceDN w:val="0"/>
      <w:spacing w:before="87" w:after="0" w:line="240" w:lineRule="auto"/>
      <w:ind w:left="107"/>
      <w:outlineLvl w:val="1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057C1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1940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940EB"/>
    <w:rPr>
      <w:rFonts w:ascii="Calibri" w:eastAsia="Calibri" w:hAnsi="Calibri" w:cs="Calibri"/>
      <w:sz w:val="23"/>
      <w:szCs w:val="23"/>
    </w:rPr>
  </w:style>
  <w:style w:type="paragraph" w:styleId="Odstavecseseznamem">
    <w:name w:val="List Paragraph"/>
    <w:basedOn w:val="Normln"/>
    <w:uiPriority w:val="1"/>
    <w:qFormat/>
    <w:rsid w:val="00693FC4"/>
    <w:pPr>
      <w:widowControl w:val="0"/>
      <w:autoSpaceDE w:val="0"/>
      <w:autoSpaceDN w:val="0"/>
      <w:spacing w:before="41" w:after="0" w:line="240" w:lineRule="auto"/>
      <w:ind w:left="850" w:hanging="356"/>
    </w:pPr>
    <w:rPr>
      <w:rFonts w:eastAsia="Calibri" w:cs="Calibri"/>
      <w:szCs w:val="22"/>
    </w:rPr>
  </w:style>
  <w:style w:type="character" w:customStyle="1" w:styleId="Nadpis2Char">
    <w:name w:val="Nadpis 2 Char"/>
    <w:basedOn w:val="Standardnpsmoodstavce"/>
    <w:link w:val="Nadpis2"/>
    <w:uiPriority w:val="1"/>
    <w:rsid w:val="001940EB"/>
    <w:rPr>
      <w:rFonts w:ascii="Calibri" w:eastAsia="Calibri" w:hAnsi="Calibri" w:cs="Calibri"/>
      <w:b/>
      <w:bCs/>
      <w:sz w:val="23"/>
      <w:szCs w:val="2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98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93FC4"/>
    <w:rPr>
      <w:rFonts w:asciiTheme="majorHAnsi" w:eastAsiaTheme="majorEastAsia" w:hAnsiTheme="majorHAnsi"/>
      <w:color w:val="2E74B5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Hortová</dc:creator>
  <cp:keywords/>
  <dc:description/>
  <cp:lastModifiedBy>Eva Vaňková</cp:lastModifiedBy>
  <cp:revision>2</cp:revision>
  <cp:lastPrinted>2020-05-11T06:26:00Z</cp:lastPrinted>
  <dcterms:created xsi:type="dcterms:W3CDTF">2020-05-11T09:02:00Z</dcterms:created>
  <dcterms:modified xsi:type="dcterms:W3CDTF">2020-05-11T09:02:00Z</dcterms:modified>
</cp:coreProperties>
</file>